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015D5E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EC0E00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05.08.2013 N 662</w:t>
            </w:r>
            <w:r>
              <w:rPr>
                <w:sz w:val="48"/>
                <w:szCs w:val="48"/>
              </w:rPr>
              <w:br/>
              <w:t>(ред. от 24.03.2022)</w:t>
            </w:r>
            <w:r>
              <w:rPr>
                <w:sz w:val="48"/>
                <w:szCs w:val="48"/>
              </w:rPr>
              <w:br/>
              <w:t>"Об осуществлении мониторинга системы образования"</w:t>
            </w:r>
            <w:r>
              <w:rPr>
                <w:sz w:val="48"/>
                <w:szCs w:val="48"/>
              </w:rPr>
              <w:br/>
              <w:t>(вместе с "Правилами осуществления мониторинга системы образования")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EC0E00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31.08.2023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EC0E00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EC0E00">
      <w:pPr>
        <w:pStyle w:val="ConsPlusNormal"/>
        <w:jc w:val="center"/>
        <w:outlineLvl w:val="0"/>
      </w:pPr>
    </w:p>
    <w:p w:rsidR="00000000" w:rsidRDefault="00EC0E0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EC0E00">
      <w:pPr>
        <w:pStyle w:val="ConsPlusTitle"/>
        <w:jc w:val="center"/>
      </w:pPr>
    </w:p>
    <w:p w:rsidR="00000000" w:rsidRDefault="00EC0E00">
      <w:pPr>
        <w:pStyle w:val="ConsPlusTitle"/>
        <w:jc w:val="center"/>
      </w:pPr>
      <w:r>
        <w:t>ПОСТАНОВЛЕНИЕ</w:t>
      </w:r>
    </w:p>
    <w:p w:rsidR="00000000" w:rsidRDefault="00EC0E00">
      <w:pPr>
        <w:pStyle w:val="ConsPlusTitle"/>
        <w:jc w:val="center"/>
      </w:pPr>
      <w:r>
        <w:t>от 5 августа 2013 г. N 662</w:t>
      </w:r>
    </w:p>
    <w:p w:rsidR="00000000" w:rsidRDefault="00EC0E00">
      <w:pPr>
        <w:pStyle w:val="ConsPlusTitle"/>
        <w:jc w:val="center"/>
      </w:pPr>
    </w:p>
    <w:p w:rsidR="00000000" w:rsidRDefault="00EC0E00">
      <w:pPr>
        <w:pStyle w:val="ConsPlusTitle"/>
        <w:jc w:val="center"/>
      </w:pPr>
      <w:r>
        <w:t>ОБ ОСУЩЕСТВЛЕНИИ МОНИТОРИНГА СИСТЕМЫ ОБРАЗОВАНИЯ</w:t>
      </w:r>
    </w:p>
    <w:p w:rsidR="00000000" w:rsidRDefault="00EC0E0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C0E0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C0E00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EC0E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EC0E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21.03.2019 </w:t>
            </w:r>
            <w:hyperlink r:id="rId9" w:history="1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>,</w:t>
            </w:r>
          </w:p>
          <w:p w:rsidR="00000000" w:rsidRDefault="00EC0E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25.05.2019 </w:t>
            </w:r>
            <w:hyperlink r:id="rId10" w:history="1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 xml:space="preserve">, от 12.03.2020 </w:t>
            </w:r>
            <w:hyperlink r:id="rId11" w:history="1">
              <w:r>
                <w:rPr>
                  <w:color w:val="0000FF"/>
                </w:rPr>
                <w:t>N 264</w:t>
              </w:r>
            </w:hyperlink>
            <w:r>
              <w:rPr>
                <w:color w:val="392C69"/>
              </w:rPr>
              <w:t xml:space="preserve">, от 24.03.2022 </w:t>
            </w:r>
            <w:hyperlink r:id="rId12" w:history="1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C0E0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EC0E00">
      <w:pPr>
        <w:pStyle w:val="ConsPlusNormal"/>
        <w:jc w:val="center"/>
      </w:pPr>
    </w:p>
    <w:p w:rsidR="00000000" w:rsidRDefault="00EC0E00">
      <w:pPr>
        <w:pStyle w:val="ConsPlusNormal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частью 5 статьи 97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1. Утвердить прилагаемые:</w:t>
      </w:r>
    </w:p>
    <w:p w:rsidR="00000000" w:rsidRDefault="00EC0E00">
      <w:pPr>
        <w:pStyle w:val="ConsPlusNormal"/>
        <w:spacing w:before="240"/>
        <w:ind w:firstLine="540"/>
        <w:jc w:val="both"/>
      </w:pPr>
      <w:hyperlink w:anchor="Par32" w:tooltip="ПРАВИЛА ОСУЩЕСТВЛЕНИЯ МОНИТОРИНГА СИСТЕМЫ ОБРАЗОВАНИЯ" w:history="1">
        <w:r>
          <w:rPr>
            <w:color w:val="0000FF"/>
          </w:rPr>
          <w:t>Правила</w:t>
        </w:r>
      </w:hyperlink>
      <w:r>
        <w:t xml:space="preserve"> осуществления мониторинга систе</w:t>
      </w:r>
      <w:r>
        <w:t>мы образования;</w:t>
      </w:r>
    </w:p>
    <w:p w:rsidR="00000000" w:rsidRDefault="00EC0E00">
      <w:pPr>
        <w:pStyle w:val="ConsPlusNormal"/>
        <w:spacing w:before="240"/>
        <w:ind w:firstLine="540"/>
        <w:jc w:val="both"/>
      </w:pPr>
      <w:hyperlink w:anchor="Par101" w:tooltip="ПЕРЕЧЕНЬ" w:history="1">
        <w:r>
          <w:rPr>
            <w:color w:val="0000FF"/>
          </w:rPr>
          <w:t>перечень</w:t>
        </w:r>
      </w:hyperlink>
      <w:r>
        <w:t xml:space="preserve"> обязательной информации о системе образования, подлежащей мониторингу.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2. Реализация полномочий, вытекающих из настоящего постановления, осуществляется в пределах установленной Правительством Ро</w:t>
      </w:r>
      <w:r>
        <w:t>ссийской Федерации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 федеральном бюджете на соответствую</w:t>
      </w:r>
      <w:r>
        <w:t>щий год на руководство и управление в сфере установленных функций.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3. Настоящее постановление вступает в силу с 1 сентября 2013 г. и действует до 1 сентября 2028 г.</w:t>
      </w:r>
    </w:p>
    <w:p w:rsidR="00000000" w:rsidRDefault="00EC0E00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24.03.2022 N 450)</w:t>
      </w:r>
    </w:p>
    <w:p w:rsidR="00000000" w:rsidRDefault="00EC0E00">
      <w:pPr>
        <w:pStyle w:val="ConsPlusNormal"/>
        <w:ind w:firstLine="540"/>
        <w:jc w:val="both"/>
      </w:pPr>
    </w:p>
    <w:p w:rsidR="00000000" w:rsidRDefault="00EC0E00">
      <w:pPr>
        <w:pStyle w:val="ConsPlusNormal"/>
        <w:jc w:val="right"/>
      </w:pPr>
      <w:r>
        <w:t>Председатель Правительства</w:t>
      </w:r>
    </w:p>
    <w:p w:rsidR="00000000" w:rsidRDefault="00EC0E00">
      <w:pPr>
        <w:pStyle w:val="ConsPlusNormal"/>
        <w:jc w:val="right"/>
      </w:pPr>
      <w:r>
        <w:t>Российской Федерации</w:t>
      </w:r>
    </w:p>
    <w:p w:rsidR="00000000" w:rsidRDefault="00EC0E00">
      <w:pPr>
        <w:pStyle w:val="ConsPlusNormal"/>
        <w:jc w:val="right"/>
      </w:pPr>
      <w:r>
        <w:t>Д.МЕДВЕДЕВ</w:t>
      </w:r>
    </w:p>
    <w:p w:rsidR="00000000" w:rsidRDefault="00EC0E00">
      <w:pPr>
        <w:pStyle w:val="ConsPlusNormal"/>
        <w:jc w:val="right"/>
      </w:pPr>
    </w:p>
    <w:p w:rsidR="00000000" w:rsidRDefault="00EC0E00">
      <w:pPr>
        <w:pStyle w:val="ConsPlusNormal"/>
        <w:jc w:val="right"/>
      </w:pPr>
    </w:p>
    <w:p w:rsidR="00000000" w:rsidRDefault="00EC0E00">
      <w:pPr>
        <w:pStyle w:val="ConsPlusNormal"/>
        <w:jc w:val="right"/>
      </w:pPr>
    </w:p>
    <w:p w:rsidR="00000000" w:rsidRDefault="00EC0E00">
      <w:pPr>
        <w:pStyle w:val="ConsPlusNormal"/>
        <w:jc w:val="right"/>
      </w:pPr>
    </w:p>
    <w:p w:rsidR="00000000" w:rsidRDefault="00EC0E00">
      <w:pPr>
        <w:pStyle w:val="ConsPlusNormal"/>
        <w:jc w:val="right"/>
      </w:pPr>
    </w:p>
    <w:p w:rsidR="00000000" w:rsidRDefault="00EC0E00">
      <w:pPr>
        <w:pStyle w:val="ConsPlusNormal"/>
        <w:jc w:val="right"/>
        <w:outlineLvl w:val="0"/>
      </w:pPr>
      <w:r>
        <w:t>Утверждены</w:t>
      </w:r>
    </w:p>
    <w:p w:rsidR="00000000" w:rsidRDefault="00EC0E00">
      <w:pPr>
        <w:pStyle w:val="ConsPlusNormal"/>
        <w:jc w:val="right"/>
      </w:pPr>
      <w:r>
        <w:t>постановлением Правительства</w:t>
      </w:r>
    </w:p>
    <w:p w:rsidR="00000000" w:rsidRDefault="00EC0E00">
      <w:pPr>
        <w:pStyle w:val="ConsPlusNormal"/>
        <w:jc w:val="right"/>
      </w:pPr>
      <w:r>
        <w:t>Российской Федерации</w:t>
      </w:r>
    </w:p>
    <w:p w:rsidR="00000000" w:rsidRDefault="00EC0E00">
      <w:pPr>
        <w:pStyle w:val="ConsPlusNormal"/>
        <w:jc w:val="right"/>
      </w:pPr>
      <w:r>
        <w:t>от 5 августа 2013 г. N 662</w:t>
      </w:r>
    </w:p>
    <w:p w:rsidR="00000000" w:rsidRDefault="00EC0E00">
      <w:pPr>
        <w:pStyle w:val="ConsPlusNormal"/>
        <w:jc w:val="center"/>
      </w:pPr>
    </w:p>
    <w:p w:rsidR="00000000" w:rsidRDefault="00EC0E00">
      <w:pPr>
        <w:pStyle w:val="ConsPlusTitle"/>
        <w:jc w:val="center"/>
      </w:pPr>
      <w:bookmarkStart w:id="1" w:name="Par32"/>
      <w:bookmarkEnd w:id="1"/>
      <w:r>
        <w:t>ПРАВИЛА ОСУЩЕСТВЛЕНИЯ МОНИТОРИНГА СИСТЕМЫ ОБРАЗОВАНИЯ</w:t>
      </w:r>
    </w:p>
    <w:p w:rsidR="00000000" w:rsidRDefault="00EC0E0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C0E0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C0E00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EC0E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EC0E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25.05.2019 </w:t>
            </w:r>
            <w:hyperlink r:id="rId15" w:history="1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>,</w:t>
            </w:r>
          </w:p>
          <w:p w:rsidR="00000000" w:rsidRDefault="00EC0E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24.03.2022 </w:t>
            </w:r>
            <w:hyperlink r:id="rId16" w:history="1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C0E0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EC0E00">
      <w:pPr>
        <w:pStyle w:val="ConsPlusNormal"/>
        <w:jc w:val="center"/>
      </w:pPr>
    </w:p>
    <w:p w:rsidR="00000000" w:rsidRDefault="00EC0E00">
      <w:pPr>
        <w:pStyle w:val="ConsPlusNormal"/>
        <w:ind w:firstLine="540"/>
        <w:jc w:val="both"/>
      </w:pPr>
      <w:r>
        <w:t>1. Настоящие Правила устанавливают порядок осуществления мониторинга системы образования (далее - мониторинг), включая порядок осуществления аккредитационного мониторинга и применения его результатов.</w:t>
      </w:r>
    </w:p>
    <w:p w:rsidR="00000000" w:rsidRDefault="00EC0E00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24.03.2022 N 450)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2. Мониторинг осуществляется в целях информационной поддержки разработки и реализации государственной политики Российской Федерации в сфере о</w:t>
      </w:r>
      <w:r>
        <w:t>бразования, непрерывного системного анализа и оценки состояния и перспектив развития образования (в том числе в части эффективности деятельности организаций, осуществляющих образовательную деятельность), усиления результативности функционирования образоват</w:t>
      </w:r>
      <w:r>
        <w:t>ельной системы за счет повышения качества принимаемых для нее управленческих решений, а также в целях выявления нарушения требований законодательства об образовании.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В рамках мониторинга проводится аккредитационный мониторинг, предметом которого является с</w:t>
      </w:r>
      <w:r>
        <w:t>истематическое стандартизированное наблюдение за выполнением организациями, осуществляющими образовательную деятельность, аккредитационных показателей. Аккредитационный мониторинг проводится в целях выявления фактов несоблюдения аккредитационных показателе</w:t>
      </w:r>
      <w:r>
        <w:t>й, направления организациям, осуществляющим образовательную деятельность, рекомендаций по повышению качества образования.</w:t>
      </w:r>
    </w:p>
    <w:p w:rsidR="00000000" w:rsidRDefault="00EC0E00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Постановление</w:t>
        </w:r>
        <w:r>
          <w:rPr>
            <w:color w:val="0000FF"/>
          </w:rPr>
          <w:t>м</w:t>
        </w:r>
      </w:hyperlink>
      <w:r>
        <w:t xml:space="preserve"> Правительства РФ от 24.03.2022 N 450)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3. Мониторинг включает в себя сбор информации о системе образования, обработку, систематизацию и хранение полученной информации, а также непрерывный системный анализ состояния и перспектив развития образования, ка</w:t>
      </w:r>
      <w:r>
        <w:t>чества образования, выполненный на основе указанной информации (далее - сбор, обработка и анализ информации).</w:t>
      </w:r>
    </w:p>
    <w:p w:rsidR="00000000" w:rsidRDefault="00EC0E00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r>
        <w:t>РФ от 24.03.2022 N 450)</w:t>
      </w:r>
    </w:p>
    <w:p w:rsidR="00000000" w:rsidRDefault="00EC0E00">
      <w:pPr>
        <w:pStyle w:val="ConsPlusNormal"/>
        <w:spacing w:before="240"/>
        <w:ind w:firstLine="540"/>
        <w:jc w:val="both"/>
      </w:pPr>
      <w:bookmarkStart w:id="2" w:name="Par44"/>
      <w:bookmarkEnd w:id="2"/>
      <w:r>
        <w:t xml:space="preserve">4. Организация мониторинга осуществляется в пределах своей компетенции Министерством просвещения Российской Федерации, Министерством науки и высшего образования Российской Федерации, Федеральной службой по надзору в сфере </w:t>
      </w:r>
      <w:r>
        <w:t>образования и науки, иными федеральными государственными органами, имеющими в своем ведении организации, осуществляющие образовательную деятельность (далее - органы государственной власти), органами исполнительной власти субъектов Российской Федерации, осу</w:t>
      </w:r>
      <w:r>
        <w:t>ществляющими государственное управление в сфере образования (далее - органы исполнительной власти субъектов Российской Федерации), и органами местного самоуправления, осуществляющими управление в сфере образования (далее - органы местного самоуправления).</w:t>
      </w:r>
    </w:p>
    <w:p w:rsidR="00000000" w:rsidRDefault="00EC0E00">
      <w:pPr>
        <w:pStyle w:val="ConsPlusNormal"/>
        <w:spacing w:before="240"/>
        <w:ind w:firstLine="540"/>
        <w:jc w:val="both"/>
      </w:pPr>
      <w:bookmarkStart w:id="3" w:name="Par45"/>
      <w:bookmarkEnd w:id="3"/>
      <w:r>
        <w:t>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</w:t>
      </w:r>
      <w:r>
        <w:t xml:space="preserve">у в сфере образования и науки в соответствии с </w:t>
      </w:r>
      <w:hyperlink w:anchor="Par101" w:tooltip="ПЕРЕЧЕНЬ" w:history="1">
        <w:r>
          <w:rPr>
            <w:color w:val="0000FF"/>
          </w:rPr>
          <w:t>перечнем</w:t>
        </w:r>
      </w:hyperlink>
      <w:r>
        <w:t xml:space="preserve"> обязательной информации о системе образования, подлежащей мониторингу, утвержденным постановлением Правительства Российской Федерации от 5 августа 2013 г. N 662 "О</w:t>
      </w:r>
      <w:r>
        <w:t xml:space="preserve">б осуществлении мониторинга системы образования", за исключением </w:t>
      </w:r>
      <w:r>
        <w:lastRenderedPageBreak/>
        <w:t xml:space="preserve">показателей мониторинга и методики их расчета в части информации, предусмотренной </w:t>
      </w:r>
      <w:hyperlink w:anchor="Par211" w:tooltip="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;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ar215" w:tooltip="д) выполнение аккредитационных показателей по основным общеобразовательным программам - образовательным программам начального общего, основного общего и среднего общего образования;" w:history="1">
        <w:r>
          <w:rPr>
            <w:color w:val="0000FF"/>
          </w:rPr>
          <w:t>"д"</w:t>
        </w:r>
      </w:hyperlink>
      <w:r>
        <w:t xml:space="preserve"> - </w:t>
      </w:r>
      <w:hyperlink w:anchor="Par219" w:tooltip="ж) выполнение аккредитационных показателей по основным образовательным программам высшего образования." w:history="1">
        <w:r>
          <w:rPr>
            <w:color w:val="0000FF"/>
          </w:rPr>
          <w:t>"ж" пункта 10</w:t>
        </w:r>
      </w:hyperlink>
      <w:r>
        <w:t xml:space="preserve"> указанного перечня.</w:t>
      </w:r>
    </w:p>
    <w:p w:rsidR="00000000" w:rsidRDefault="00EC0E00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24.03.2022 N 450)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 xml:space="preserve">Показатели мониторинга и </w:t>
      </w:r>
      <w:hyperlink r:id="rId21" w:history="1">
        <w:r>
          <w:rPr>
            <w:color w:val="0000FF"/>
          </w:rPr>
          <w:t>методика</w:t>
        </w:r>
      </w:hyperlink>
      <w:r>
        <w:t xml:space="preserve"> их расчета в части информации, предусмотренной </w:t>
      </w:r>
      <w:hyperlink w:anchor="Par211" w:tooltip="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;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ar215" w:tooltip="д) выполнение аккредитационных показателей по основным общеобразовательным программам - образовательным программам начального общего, основного общего и среднего общего образования;" w:history="1">
        <w:r>
          <w:rPr>
            <w:color w:val="0000FF"/>
          </w:rPr>
          <w:t>"д"</w:t>
        </w:r>
      </w:hyperlink>
      <w:r>
        <w:t xml:space="preserve"> - </w:t>
      </w:r>
      <w:hyperlink w:anchor="Par219" w:tooltip="ж) выполнение аккредитационных показателей по основным образовательным программам высшего образования." w:history="1">
        <w:r>
          <w:rPr>
            <w:color w:val="0000FF"/>
          </w:rPr>
          <w:t>"ж" пункта 10</w:t>
        </w:r>
      </w:hyperlink>
      <w:r>
        <w:t xml:space="preserve"> перечня, указанного в </w:t>
      </w:r>
      <w:hyperlink w:anchor="Par45" w:tooltip="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зования и науки в соответствии с перечнем обязательной информации о системе образования, подлежащей мониторингу, утвержденным постановлением Правительства Российской Федерации от 5 августа 2013 г. N 662 &quot;Об осуществлении мониторинга системы образова..." w:history="1">
        <w:r>
          <w:rPr>
            <w:color w:val="0000FF"/>
          </w:rPr>
          <w:t>абзаце втором</w:t>
        </w:r>
      </w:hyperlink>
      <w:r>
        <w:t xml:space="preserve"> настоящего пункта, определяются совместно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Федерации.</w:t>
      </w:r>
    </w:p>
    <w:p w:rsidR="00000000" w:rsidRDefault="00EC0E00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24.03.2022 N 450)</w:t>
      </w:r>
    </w:p>
    <w:p w:rsidR="00000000" w:rsidRDefault="00EC0E00">
      <w:pPr>
        <w:pStyle w:val="ConsPlusNormal"/>
        <w:jc w:val="both"/>
      </w:pPr>
      <w:r>
        <w:t xml:space="preserve">(п. 4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25.05.2019 N 657)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 xml:space="preserve">5. Сбор, обработку и анализ информации в отношении составляющих системы образования, предусмотренных </w:t>
      </w:r>
      <w:hyperlink r:id="rId24" w:history="1">
        <w:r>
          <w:rPr>
            <w:color w:val="0000FF"/>
          </w:rPr>
          <w:t>частью 1 статьи 10</w:t>
        </w:r>
      </w:hyperlink>
      <w:r>
        <w:t xml:space="preserve"> Федерального закона "Об образовании в Российской Федерации", вне зависимости от организационно-правовых форм организаций, входящих в систему образования, за исключением федеральных государственных орга</w:t>
      </w:r>
      <w:r>
        <w:t xml:space="preserve">низаций, осуществляющих образовательную деятельность, указанных в </w:t>
      </w:r>
      <w:hyperlink r:id="rId25" w:history="1">
        <w:r>
          <w:rPr>
            <w:color w:val="0000FF"/>
          </w:rPr>
          <w:t>статье 81</w:t>
        </w:r>
      </w:hyperlink>
      <w:r>
        <w:t xml:space="preserve"> Федерального закона "Об образовании в Российской Федерации" (далее - ф</w:t>
      </w:r>
      <w:r>
        <w:t>едеральные государственные организации), при проведении мониторинга осуществляют в соответствии с установленной сферой ведения Министерство просвещения Российской Федерации и Министерство науки и высшего образования Российской Федерации.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 xml:space="preserve">Сбор, обработку и </w:t>
      </w:r>
      <w:r>
        <w:t>анализ информации при проведении мониторинга в части контроля качества образования и выявления нарушения требований законодательства об образовании в Российской Федерации осуществляет Федеральная служба по надзору в сфере образования и науки.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Сбор и обрабо</w:t>
      </w:r>
      <w:r>
        <w:t xml:space="preserve">тку при проведении мониторинга информации, предусмотренной </w:t>
      </w:r>
      <w:hyperlink w:anchor="Par211" w:tooltip="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;" w:history="1">
        <w:r>
          <w:rPr>
            <w:color w:val="0000FF"/>
          </w:rPr>
          <w:t>подпунктом "б" пункта 10</w:t>
        </w:r>
      </w:hyperlink>
      <w:r>
        <w:t xml:space="preserve"> перечня, указанного в </w:t>
      </w:r>
      <w:hyperlink w:anchor="Par45" w:tooltip="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зования и науки в соответствии с перечнем обязательной информации о системе образования, подлежащей мониторингу, утвержденным постановлением Правительства Российской Федерации от 5 августа 2013 г. N 662 &quot;Об осуществлении мониторинга системы образова..." w:history="1">
        <w:r>
          <w:rPr>
            <w:color w:val="0000FF"/>
          </w:rPr>
          <w:t>абзаце втором пункта 4</w:t>
        </w:r>
      </w:hyperlink>
      <w:r>
        <w:t xml:space="preserve"> настоящих Правил, а также организацию проведения национальных и международных исследований качества образования, иных аналогич</w:t>
      </w:r>
      <w:r>
        <w:t>ных оценочных мероприятий осуществляет Федеральная служба по надзору в сфере образования и науки. Анализ указанной информации при проведении мониторинга осуществляют совместно Федеральная служба по надзору в сфере образования и науки, Министерство просвеще</w:t>
      </w:r>
      <w:r>
        <w:t>ния Российской Федерации и Министерство науки и высшего образования Российской Федерации.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Мониторинг подведомственных Правительству Российской Федерации организаций, осуществляющих образовательную деятельность по образовательным программам высшего образова</w:t>
      </w:r>
      <w:r>
        <w:t>ния и соответствующего дополнительного профессионального образования, осуществляет Министерство науки и высшего образования Российской Федерации в установленной сфере ведения.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Мониторинг подведомственных Правительству Российской Федерации организаций, осущ</w:t>
      </w:r>
      <w:r>
        <w:t>ествляющих образовательную деятельность по образовательным программам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</w:t>
      </w:r>
      <w:r>
        <w:t xml:space="preserve"> и взрослых, осуществляет Министерство просвещения Российской Федерации в установленной сфере ведения.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lastRenderedPageBreak/>
        <w:t>Мониторинг федеральных государственных организаций проводится федеральным государственным органом, осуществляющим функции и полномочия учредителя в отнош</w:t>
      </w:r>
      <w:r>
        <w:t>ении этих организаций.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Иные федеральные органы исполнительной власти, имеющие в своем ведении организации, осуществляющие образовательную деятельность, органы исполнительной власти субъектов Российской Федерации и органы местного самоуправления при проведе</w:t>
      </w:r>
      <w:r>
        <w:t xml:space="preserve">нии мониторинга в пределах своей компетенции осуществляют сбор, обработку и анализ информации, установленной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</w:t>
      </w:r>
      <w:r>
        <w:t>".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По решению органов государственной власти, органов исполнительной власти субъектов Российской Федерации и органов местного самоуправления организационно-техническое и научно-методическое сопровождение мониторинга может осуществляться с привлечением иных</w:t>
      </w:r>
      <w:r>
        <w:t xml:space="preserve"> организаций в установленном законодательством Российской Федерации порядке.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Сбор, обработку и анализ информации, подготовку рекомендаций по повышению качества образования при проведении аккредитационного мониторинга в отношении организаций, осуществляющих</w:t>
      </w:r>
      <w:r>
        <w:t xml:space="preserve"> образовательную деятельность, имеющих государственную аккредитацию образовательной деятельности и указанных в </w:t>
      </w:r>
      <w:hyperlink r:id="rId27" w:history="1">
        <w:r>
          <w:rPr>
            <w:color w:val="0000FF"/>
          </w:rPr>
          <w:t>пункте 7 части 1 статьи 6</w:t>
        </w:r>
      </w:hyperlink>
      <w:r>
        <w:t xml:space="preserve"> Федерального</w:t>
      </w:r>
      <w:r>
        <w:t xml:space="preserve"> закона "Об образовании в Российской Федерации", осуществляет Федеральная служба по надзору в сфере образования и науки совместно с Министерством науки и высшего образования Российской Федерации.</w:t>
      </w:r>
    </w:p>
    <w:p w:rsidR="00000000" w:rsidRDefault="00EC0E00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24.03.2022 N 450)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По решению Федеральной службы по надзору в сфере образования и науки и Министерства науки и высшего образования Российской Федерации органи</w:t>
      </w:r>
      <w:r>
        <w:t>зационно-техническое и методическое сопровождение аккредитационного мониторинга может осуществляться с привлечением их подведомственных организаций.</w:t>
      </w:r>
    </w:p>
    <w:p w:rsidR="00000000" w:rsidRDefault="00EC0E00">
      <w:pPr>
        <w:pStyle w:val="ConsPlusNormal"/>
        <w:jc w:val="both"/>
      </w:pPr>
      <w:r>
        <w:t xml:space="preserve">(абзац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24.03.2022 N 450)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Сбор, обработку и анализ информации, подготовку рекомендаций по повышению качества образования при проведении аккредитационного мониторинга в отношении организаций, осуществляющих образо</w:t>
      </w:r>
      <w:r>
        <w:t xml:space="preserve">вательную деятельность, имеющих государственную аккредитацию образовательной деятельности и указанных в </w:t>
      </w:r>
      <w:hyperlink r:id="rId30" w:history="1">
        <w:r>
          <w:rPr>
            <w:color w:val="0000FF"/>
          </w:rPr>
          <w:t>пункте 4 части 1 статьи 7</w:t>
        </w:r>
      </w:hyperlink>
      <w:r>
        <w:t xml:space="preserve"> Федерального закона</w:t>
      </w:r>
      <w:r>
        <w:t xml:space="preserve"> "Об образовании в Российской Федерации", осуществляет Федеральная служба по надзору в сфере образования и науки совместно с органами исполнительной власти субъекта Российской Федерации, осуществляющими переданные Российской Федерацией полномочия в сфере о</w:t>
      </w:r>
      <w:r>
        <w:t>бразования.</w:t>
      </w:r>
    </w:p>
    <w:p w:rsidR="00000000" w:rsidRDefault="00EC0E00">
      <w:pPr>
        <w:pStyle w:val="ConsPlusNormal"/>
        <w:jc w:val="both"/>
      </w:pPr>
      <w:r>
        <w:t xml:space="preserve">(абзац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24.03.2022 N 450)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По решению Федеральной службы по надзору в сфере образования и наук</w:t>
      </w:r>
      <w:r>
        <w:t>и и органов исполнительной власти субъекта Российской Федерации, осуществляющих переданные Российской Федерацией полномочия в сфере образования, организационно-техническое и методическое сопровождение аккредитационного мониторинга может осуществляться с пр</w:t>
      </w:r>
      <w:r>
        <w:t>ивлечением их подведомственных организаций.</w:t>
      </w:r>
    </w:p>
    <w:p w:rsidR="00000000" w:rsidRDefault="00EC0E00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24.03.2022 N 450)</w:t>
      </w:r>
    </w:p>
    <w:p w:rsidR="00000000" w:rsidRDefault="00EC0E00">
      <w:pPr>
        <w:pStyle w:val="ConsPlusNormal"/>
        <w:jc w:val="both"/>
      </w:pPr>
      <w:r>
        <w:t xml:space="preserve">(п. 5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25.05.2019 N 657)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lastRenderedPageBreak/>
        <w:t>6. Мониторинг, включая аккредитационный мониторинг, осуществляется на основе данных федерального статистического наб</w:t>
      </w:r>
      <w:r>
        <w:t>людения, обследований, в том числе социологических обследований, деятельности организаций, осуществляющих образовательную деятельность, информации, размещенной на официальных сайтах образовательных организаций в информационно-телекоммуникационной сети "Инт</w:t>
      </w:r>
      <w:r>
        <w:t>ернет" (далее - сеть "Интернет"), информации, опубликованной в средствах массовой информации, а также информации, поступившей в органы государственной власти, органы исполнительной власти субъектов Российской Федерации и органы местного самоуправления от о</w:t>
      </w:r>
      <w:r>
        <w:t xml:space="preserve">рганизаций и граждан, предусмотренной </w:t>
      </w:r>
      <w:hyperlink w:anchor="Par101" w:tooltip="ПЕРЕЧЕНЬ" w:history="1">
        <w:r>
          <w:rPr>
            <w:color w:val="0000FF"/>
          </w:rPr>
          <w:t>перечнем</w:t>
        </w:r>
      </w:hyperlink>
      <w:r>
        <w:t xml:space="preserve">, указанным в </w:t>
      </w:r>
      <w:hyperlink w:anchor="Par44" w:tooltip="4. Организация мониторинга осуществляется в пределах своей компетенции Министерством просвещения Российской Федерации, Министерством науки и высшего образования Российской Федерации, Федеральной службой по надзору в сфере образования и науки, иными федеральными государственными органами, имеющими в своем ведении организации, осуществляющие образовательную деятельность (далее - органы государственной власти), органами исполнительной власти субъектов Российской Федерации, осуществляющими государственное уп..." w:history="1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:rsidR="00000000" w:rsidRDefault="00EC0E00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24.03.2022 N 450)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7. Мониторинг проводится органами государственной власти, органами исполнительной власти субъектов Российской Федерации и органами местного самоуправления не реже 1 раза в год в соответствии</w:t>
      </w:r>
      <w:r>
        <w:t xml:space="preserve"> с процедурами, сроками проведения и показателями мониторинга, устанавливаемыми указанными органами. Мониторинг информации, предусмотренной </w:t>
      </w:r>
      <w:hyperlink w:anchor="Par211" w:tooltip="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;" w:history="1">
        <w:r>
          <w:rPr>
            <w:color w:val="0000FF"/>
          </w:rPr>
          <w:t>подпунктом "б" пункта 10</w:t>
        </w:r>
      </w:hyperlink>
      <w:r>
        <w:t xml:space="preserve"> перечня, указанного в </w:t>
      </w:r>
      <w:hyperlink w:anchor="Par45" w:tooltip="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зования и науки в соответствии с перечнем обязательной информации о системе образования, подлежащей мониторингу, утвержденным постановлением Правительства Российской Федерации от 5 августа 2013 г. N 662 &quot;Об осуществлении мониторинга системы образова..." w:history="1">
        <w:r>
          <w:rPr>
            <w:color w:val="0000FF"/>
          </w:rPr>
          <w:t>абзаце втором пункта 4</w:t>
        </w:r>
      </w:hyperlink>
      <w:r>
        <w:t xml:space="preserve"> настоящих Правил, проводится Федеральной служ</w:t>
      </w:r>
      <w:r>
        <w:t xml:space="preserve">бой по надзору в сфере образования и науки в соответствии с процедурами, сроками проведения и показателями мониторинга, устанавливаемыми совместно Федеральной службой по надзору в сфере образования и науки, Министерством просвещения Российской Федерации и </w:t>
      </w:r>
      <w:r>
        <w:t>Министерством науки и высшего образования Российской Федерации.</w:t>
      </w:r>
    </w:p>
    <w:p w:rsidR="00000000" w:rsidRDefault="00EC0E00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25.05.2019 N 657)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Порядок проведения мон</w:t>
      </w:r>
      <w:r>
        <w:t>иторинга, включая проведение аккредитационного мониторинга, федеральных государственных организаций устанавливается федеральным государственным органом, осуществляющим функции и полномочия учредителя в отношении этих организаций.</w:t>
      </w:r>
    </w:p>
    <w:p w:rsidR="00000000" w:rsidRDefault="00EC0E00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24.03.2022 N 450)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Аккредитационный мониторинг проводится Федеральной службой по надзору в сфере образования и науки не реже 1 раза</w:t>
      </w:r>
      <w:r>
        <w:t xml:space="preserve"> в 3 года. Аккредитационный мониторинг информации, предусмотренной </w:t>
      </w:r>
      <w:hyperlink w:anchor="Par215" w:tooltip="д) выполнение аккредитационных показателей по основным общеобразовательным программам - образовательным программам начального общего, основного общего и среднего общего образования;" w:history="1">
        <w:r>
          <w:rPr>
            <w:color w:val="0000FF"/>
          </w:rPr>
          <w:t>подпунктами "д"</w:t>
        </w:r>
      </w:hyperlink>
      <w:r>
        <w:t xml:space="preserve"> - </w:t>
      </w:r>
      <w:hyperlink w:anchor="Par219" w:tooltip="ж) выполнение аккредитационных показателей по основным образовательным программам высшего образования." w:history="1">
        <w:r>
          <w:rPr>
            <w:color w:val="0000FF"/>
          </w:rPr>
          <w:t>"ж" пункта 10</w:t>
        </w:r>
      </w:hyperlink>
      <w:r>
        <w:t xml:space="preserve"> перечня, указанного в </w:t>
      </w:r>
      <w:hyperlink w:anchor="Par45" w:tooltip="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зования и науки в соответствии с перечнем обязательной информации о системе образования, подлежащей мониторингу, утвержденным постановлением Правительства Российской Федерации от 5 августа 2013 г. N 662 &quot;Об осуществлении мониторинга системы образова..." w:history="1">
        <w:r>
          <w:rPr>
            <w:color w:val="0000FF"/>
          </w:rPr>
          <w:t>абзаце втором пункта 4</w:t>
        </w:r>
      </w:hyperlink>
      <w:r>
        <w:t xml:space="preserve"> настоящих Правил, проводится Федеральной службой по надзору в сфере образования и науки в соответствии с </w:t>
      </w:r>
      <w:hyperlink r:id="rId37" w:history="1">
        <w:r>
          <w:rPr>
            <w:color w:val="0000FF"/>
          </w:rPr>
          <w:t>процедурами, сроками</w:t>
        </w:r>
      </w:hyperlink>
      <w:r>
        <w:t xml:space="preserve"> проведения, устанавливаемыми совместно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Федерации.</w:t>
      </w:r>
    </w:p>
    <w:p w:rsidR="00000000" w:rsidRDefault="00EC0E00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24.03.2022 N 450)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8. Результаты проведенного анализа состояния и перспектив развития системы образования ежегодно публикуются на официальных сайтах органов государственной власти, органов исполнительной власти субъектов Российской Федерации и органов местного самоуправления</w:t>
      </w:r>
      <w:r>
        <w:t xml:space="preserve"> в сети "Интернет" в виде итоговых отчетов по формам, установленным Министерством просвещения Российской Федерации, Министерством науки и высшего образования Российской Федерации, Федеральной службой по надзору в сфере образования и науки (далее - итоговые</w:t>
      </w:r>
      <w:r>
        <w:t xml:space="preserve"> отчеты), не реже 1 раза в год в соответствии со сроками, установленными органами государственной власти, органами исполнительной власти субъектов Российской Федерации и органами местного самоуправления. Результаты проведенного анализа информации, предусмо</w:t>
      </w:r>
      <w:r>
        <w:t xml:space="preserve">тренной </w:t>
      </w:r>
      <w:hyperlink w:anchor="Par211" w:tooltip="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;" w:history="1">
        <w:r>
          <w:rPr>
            <w:color w:val="0000FF"/>
          </w:rPr>
          <w:t>подпунктом "б" пункта 1</w:t>
        </w:r>
        <w:r>
          <w:rPr>
            <w:color w:val="0000FF"/>
          </w:rPr>
          <w:t>0</w:t>
        </w:r>
      </w:hyperlink>
      <w:r>
        <w:t xml:space="preserve"> перечня, указанного в </w:t>
      </w:r>
      <w:hyperlink w:anchor="Par45" w:tooltip="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зования и науки в соответствии с перечнем обязательной информации о системе образования, подлежащей мониторингу, утвержденным постановлением Правительства Российской Федерации от 5 августа 2013 г. N 662 &quot;Об осуществлении мониторинга системы образова..." w:history="1">
        <w:r>
          <w:rPr>
            <w:color w:val="0000FF"/>
          </w:rPr>
          <w:t>абзаце втором пункта 4</w:t>
        </w:r>
      </w:hyperlink>
      <w:r>
        <w:t xml:space="preserve"> настоящих Правил, ежегодно публикуются на официальных сайтах Федеральной службы по </w:t>
      </w:r>
      <w:r>
        <w:lastRenderedPageBreak/>
        <w:t>надзору в сфере образования и науки, Министерства просвещения Российской Федерации и Министерс</w:t>
      </w:r>
      <w:r>
        <w:t>тва науки и высшего образования Российской Федерации в сети "Интернет" в виде итогового отчета по форме и в соответствии со сроками, установленными указанными органами совместно.</w:t>
      </w:r>
    </w:p>
    <w:p w:rsidR="00000000" w:rsidRDefault="00EC0E00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25.05.2019 N 657)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Итоговые отчеты о результатах мониторинга, в том числе аккредитационного мониторинга, федеральных государственных организаций размещению в сети "Интернет" не подле</w:t>
      </w:r>
      <w:r>
        <w:t>жат.</w:t>
      </w:r>
    </w:p>
    <w:p w:rsidR="00000000" w:rsidRDefault="00EC0E00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24.03.2022 N 450)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 xml:space="preserve">8(1). Результаты проведенного анализа информации, предусмотренной </w:t>
      </w:r>
      <w:hyperlink w:anchor="Par215" w:tooltip="д) выполнение аккредитационных показателей по основным общеобразовательным программам - образовательным программам начального общего, основного общего и среднего общего образования;" w:history="1">
        <w:r>
          <w:rPr>
            <w:color w:val="0000FF"/>
          </w:rPr>
          <w:t>подпунктами "д"</w:t>
        </w:r>
      </w:hyperlink>
      <w:r>
        <w:t xml:space="preserve"> - </w:t>
      </w:r>
      <w:hyperlink w:anchor="Par219" w:tooltip="ж) выполнение аккредитационных показателей по основным образовательным программам высшего образования." w:history="1">
        <w:r>
          <w:rPr>
            <w:color w:val="0000FF"/>
          </w:rPr>
          <w:t>"ж" пункта 10</w:t>
        </w:r>
      </w:hyperlink>
      <w:r>
        <w:t xml:space="preserve"> перечня, указанного в </w:t>
      </w:r>
      <w:hyperlink w:anchor="Par45" w:tooltip="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зования и науки в соответствии с перечнем обязательной информации о системе образования, подлежащей мониторингу, утвержденным постановлением Правительства Российской Федерации от 5 августа 2013 г. N 662 &quot;Об осуществлении мониторинга системы образова..." w:history="1">
        <w:r>
          <w:rPr>
            <w:color w:val="0000FF"/>
          </w:rPr>
          <w:t>абзаце втором пункта 4</w:t>
        </w:r>
      </w:hyperlink>
      <w:r>
        <w:t xml:space="preserve"> настоящих Правил, публикуются не реже 1 раза в 3 года на официальных сайтах Феде</w:t>
      </w:r>
      <w:r>
        <w:t xml:space="preserve">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сети "Интернет" в виде итогового отчета по </w:t>
      </w:r>
      <w:hyperlink r:id="rId41" w:history="1">
        <w:r>
          <w:rPr>
            <w:color w:val="0000FF"/>
          </w:rPr>
          <w:t>форме</w:t>
        </w:r>
      </w:hyperlink>
      <w:r>
        <w:t xml:space="preserve"> и в соответствии со </w:t>
      </w:r>
      <w:hyperlink r:id="rId42" w:history="1">
        <w:r>
          <w:rPr>
            <w:color w:val="0000FF"/>
          </w:rPr>
          <w:t>сроками</w:t>
        </w:r>
      </w:hyperlink>
      <w:r>
        <w:t>, установленными указанными органами совместно.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Р</w:t>
      </w:r>
      <w:r>
        <w:t>езультаты аккредитационного мониторинга подлежат комплексному анализу на федеральном и региональном уровнях и на уровне организаций, осуществляющих образовательную деятельность, в целях их использования для повышения качества образования.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На основании резу</w:t>
      </w:r>
      <w:r>
        <w:t>льтатов аккредитационного мониторинга органы государственной власти, органы исполнительной власти субъектов Российской Федерации и органы местного самоуправления обеспечивают подготовку рекомендаций по повышению качества образования для организаций, осущес</w:t>
      </w:r>
      <w:r>
        <w:t>твляющих образовательную деятельность.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Рекомендации по повышению качества образования для организаций, осуществляющих образовательную деятельность, подготовленные на основании результатов аккредитационного мониторинга, направляются в соответствующую органи</w:t>
      </w:r>
      <w:r>
        <w:t>зацию в течение 5 рабочих дней с момента подготовки указанных рекомендаций.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 xml:space="preserve">Результаты аккредитационного мониторинга используются организациями, осуществляющими образовательную деятельность, при формировании и корректировке программ развития, планировании </w:t>
      </w:r>
      <w:r>
        <w:t>мероприятий по повышению качества образования, формировании и (или) корректировке критериев оценки качества образования, корректировке образовательных программ для развития внутренней системы оценки качества образования.</w:t>
      </w:r>
    </w:p>
    <w:p w:rsidR="00000000" w:rsidRDefault="00EC0E00">
      <w:pPr>
        <w:pStyle w:val="ConsPlusNormal"/>
        <w:jc w:val="both"/>
      </w:pPr>
      <w:r>
        <w:t xml:space="preserve">(п. 8(1)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24.03.2022 N 450)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9. Органы местного самоуправления ежегодно, не позднее 25 октября года, следующего за отчетным, представляют в о</w:t>
      </w:r>
      <w:r>
        <w:t>рганы исполнительной власти субъектов Российской Федерации итоговые отчеты.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Федеральные государственные органы, имеющие в своем ведении организации, осуществляющие образовательную деятельность, органы исполнительной власти субъектов Российской Федерации, а</w:t>
      </w:r>
      <w:r>
        <w:t xml:space="preserve"> также образовательные организации, подведомственные Правительству Российской Федерации, ежегодно, не позднее 25 ноября года, следующего за отчетным годом, представляют в органы государственной власти в соответствии с установленной сферой ведения итоговые </w:t>
      </w:r>
      <w:r>
        <w:t xml:space="preserve">отчеты, за исключением итоговых отчетов в отношении федеральных государственных </w:t>
      </w:r>
      <w:r>
        <w:lastRenderedPageBreak/>
        <w:t>организаций.</w:t>
      </w:r>
    </w:p>
    <w:p w:rsidR="00000000" w:rsidRDefault="00EC0E00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25.05.2019 </w:t>
      </w:r>
      <w:r>
        <w:t>N 657)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10. Министерство просвещения Российской Федерации, Министерство науки и высшего образования Российской Федерации и Федеральная служба по надзору в сфере образования и науки в соответствии с установленной сферой ведения ежегодно, не позднее 25 декабр</w:t>
      </w:r>
      <w:r>
        <w:t>я года, следующего за отчетным годом, представляют в Правительство Российской Федерации отчет о результатах мониторинга, содержащий результаты анализа состояния и перспектив развития образования, подготовленный на основании итоговых отчетов федеральных гос</w:t>
      </w:r>
      <w:r>
        <w:t>ударственных органов, имеющих в своем ведении организации, осуществляющие образовательную деятельность, и органов исполнительной власти субъектов Российской Федерации.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В целях обеспечения информационной открытости отчеты о результатах мониторинга размещают</w:t>
      </w:r>
      <w:r>
        <w:t>ся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сети "Интернет" не позднее одного месяца со дня их представл</w:t>
      </w:r>
      <w:r>
        <w:t>ения в Правительство Российской Федерации.</w:t>
      </w:r>
    </w:p>
    <w:p w:rsidR="00000000" w:rsidRDefault="00EC0E00">
      <w:pPr>
        <w:pStyle w:val="ConsPlusNormal"/>
        <w:jc w:val="both"/>
      </w:pPr>
      <w:r>
        <w:t xml:space="preserve">(п. 10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25.05.2019 N 657)</w:t>
      </w:r>
    </w:p>
    <w:p w:rsidR="00000000" w:rsidRDefault="00EC0E00">
      <w:pPr>
        <w:pStyle w:val="ConsPlusNormal"/>
        <w:ind w:firstLine="540"/>
        <w:jc w:val="both"/>
      </w:pPr>
    </w:p>
    <w:p w:rsidR="00000000" w:rsidRDefault="00EC0E00">
      <w:pPr>
        <w:pStyle w:val="ConsPlusNormal"/>
        <w:ind w:firstLine="540"/>
        <w:jc w:val="both"/>
      </w:pPr>
    </w:p>
    <w:p w:rsidR="00000000" w:rsidRDefault="00EC0E00">
      <w:pPr>
        <w:pStyle w:val="ConsPlusNormal"/>
        <w:ind w:firstLine="540"/>
        <w:jc w:val="both"/>
      </w:pPr>
    </w:p>
    <w:p w:rsidR="00000000" w:rsidRDefault="00EC0E00">
      <w:pPr>
        <w:pStyle w:val="ConsPlusNormal"/>
        <w:ind w:firstLine="540"/>
        <w:jc w:val="both"/>
      </w:pPr>
    </w:p>
    <w:p w:rsidR="00000000" w:rsidRDefault="00EC0E00">
      <w:pPr>
        <w:pStyle w:val="ConsPlusNormal"/>
        <w:ind w:firstLine="540"/>
        <w:jc w:val="both"/>
      </w:pPr>
    </w:p>
    <w:p w:rsidR="00000000" w:rsidRDefault="00EC0E00">
      <w:pPr>
        <w:pStyle w:val="ConsPlusNormal"/>
        <w:jc w:val="right"/>
        <w:outlineLvl w:val="0"/>
      </w:pPr>
      <w:r>
        <w:t>Утвержден</w:t>
      </w:r>
    </w:p>
    <w:p w:rsidR="00000000" w:rsidRDefault="00EC0E00">
      <w:pPr>
        <w:pStyle w:val="ConsPlusNormal"/>
        <w:jc w:val="right"/>
      </w:pPr>
      <w:r>
        <w:t>постановлением Правите</w:t>
      </w:r>
      <w:r>
        <w:t>льства</w:t>
      </w:r>
    </w:p>
    <w:p w:rsidR="00000000" w:rsidRDefault="00EC0E00">
      <w:pPr>
        <w:pStyle w:val="ConsPlusNormal"/>
        <w:jc w:val="right"/>
      </w:pPr>
      <w:r>
        <w:t>Российской Федерации</w:t>
      </w:r>
    </w:p>
    <w:p w:rsidR="00000000" w:rsidRDefault="00EC0E00">
      <w:pPr>
        <w:pStyle w:val="ConsPlusNormal"/>
        <w:jc w:val="right"/>
      </w:pPr>
      <w:r>
        <w:t>от 5 августа 2013 г. N 662</w:t>
      </w:r>
    </w:p>
    <w:p w:rsidR="00000000" w:rsidRDefault="00EC0E00">
      <w:pPr>
        <w:pStyle w:val="ConsPlusNormal"/>
        <w:jc w:val="center"/>
      </w:pPr>
    </w:p>
    <w:p w:rsidR="00000000" w:rsidRDefault="00EC0E00">
      <w:pPr>
        <w:pStyle w:val="ConsPlusTitle"/>
        <w:jc w:val="center"/>
      </w:pPr>
      <w:bookmarkStart w:id="4" w:name="Par101"/>
      <w:bookmarkEnd w:id="4"/>
      <w:r>
        <w:t>ПЕРЕЧЕНЬ</w:t>
      </w:r>
    </w:p>
    <w:p w:rsidR="00000000" w:rsidRDefault="00EC0E00">
      <w:pPr>
        <w:pStyle w:val="ConsPlusTitle"/>
        <w:jc w:val="center"/>
      </w:pPr>
      <w:r>
        <w:t>ОБЯЗАТЕЛЬНОЙ ИНФОРМАЦИИ О СИСТЕМЕ ОБРАЗОВАНИЯ,</w:t>
      </w:r>
    </w:p>
    <w:p w:rsidR="00000000" w:rsidRDefault="00EC0E00">
      <w:pPr>
        <w:pStyle w:val="ConsPlusTitle"/>
        <w:jc w:val="center"/>
      </w:pPr>
      <w:r>
        <w:t>ПОДЛЕЖАЩЕЙ МОНИТОРИНГУ</w:t>
      </w:r>
    </w:p>
    <w:p w:rsidR="00000000" w:rsidRDefault="00EC0E0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C0E0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C0E00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EC0E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EC0E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21.03.2019 </w:t>
            </w:r>
            <w:hyperlink r:id="rId46" w:history="1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>,</w:t>
            </w:r>
          </w:p>
          <w:p w:rsidR="00000000" w:rsidRDefault="00EC0E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25.05.2019 </w:t>
            </w:r>
            <w:hyperlink r:id="rId47" w:history="1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>, от 12.03</w:t>
            </w:r>
            <w:r>
              <w:rPr>
                <w:color w:val="392C69"/>
              </w:rPr>
              <w:t xml:space="preserve">.2020 </w:t>
            </w:r>
            <w:hyperlink r:id="rId48" w:history="1">
              <w:r>
                <w:rPr>
                  <w:color w:val="0000FF"/>
                </w:rPr>
                <w:t>N 264</w:t>
              </w:r>
            </w:hyperlink>
            <w:r>
              <w:rPr>
                <w:color w:val="392C69"/>
              </w:rPr>
              <w:t xml:space="preserve">, от 24.03.2022 </w:t>
            </w:r>
            <w:hyperlink r:id="rId49" w:history="1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C0E0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EC0E00">
      <w:pPr>
        <w:pStyle w:val="ConsPlusNormal"/>
        <w:jc w:val="center"/>
      </w:pPr>
    </w:p>
    <w:p w:rsidR="00000000" w:rsidRDefault="00EC0E00">
      <w:pPr>
        <w:pStyle w:val="ConsPlusTitle"/>
        <w:jc w:val="center"/>
        <w:outlineLvl w:val="1"/>
      </w:pPr>
      <w:r>
        <w:t>I. Общее образование</w:t>
      </w:r>
    </w:p>
    <w:p w:rsidR="00000000" w:rsidRDefault="00EC0E00">
      <w:pPr>
        <w:pStyle w:val="ConsPlusNormal"/>
        <w:jc w:val="center"/>
      </w:pPr>
    </w:p>
    <w:p w:rsidR="00000000" w:rsidRDefault="00EC0E00">
      <w:pPr>
        <w:pStyle w:val="ConsPlusNormal"/>
        <w:ind w:firstLine="540"/>
        <w:jc w:val="both"/>
      </w:pPr>
      <w:r>
        <w:t>1. Сведения о развитии дошкольного образования: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а) уровень доступности дошкольного образования и численность населения, получающего дошкольное образование;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б) содержание образовательной деятельности и организация образовательного про</w:t>
      </w:r>
      <w:r>
        <w:t>цесса по образовательным программам дошкольного образования;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 xml:space="preserve">в) кадровое обеспечение дошкольных образовательных организаций и оценка уровня </w:t>
      </w:r>
      <w:r>
        <w:lastRenderedPageBreak/>
        <w:t>заработной платы педагогических работников;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г) материально-техническое и информационное обеспечение дошкольных образ</w:t>
      </w:r>
      <w:r>
        <w:t>овательных организаций;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д) условия получения дошкольного образования лицами с ограниченными возможностями здоровья и инвалидами;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е) состояние здоровья лиц, обучающихся по программам дошкольного образования;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ж) изменение сети дошкольных образовательных орга</w:t>
      </w:r>
      <w:r>
        <w:t>низаций (в том числе ликвидация и реорганизация организаций, осуществляющих образовательную деятельность);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з) финансово-экономическая деятельность дошкольных образовательных организаций;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и) создание безопасных условий при организации образовательного процесса в дошкольных образовательных организациях.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2. Сведения о развитии начального общего образования, основного общего образования и среднего общего образования: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а) уровень доступности нач</w:t>
      </w:r>
      <w:r>
        <w:t>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б) содержание образовательной деятельности и организация образовательно</w:t>
      </w:r>
      <w:r>
        <w:t>го процесса по образовательным программам начального общего образования, основного общего образования и среднего общего образования;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в) кадровое обеспечение общеобразовательных организаций, иных организаций, осуществляющих образовательную деятельность в ча</w:t>
      </w:r>
      <w:r>
        <w:t>сти реализации основных общеобразовательных программ, а также оценка уровня заработной платы педагогических работников;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г) материально-техническое и информационное обеспечение общеобразовательных организаций, а также иных организаций, осуществляющих образо</w:t>
      </w:r>
      <w:r>
        <w:t>вательную деятельность в части реализации основных общеобразовательных программ;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д) условия получения начального общего, основного общего и среднего общего образования лицами с ограниченными возможностями здоровья и инвалидами;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е) результаты аттестации лиц</w:t>
      </w:r>
      <w:r>
        <w:t>, обучающихся по образовательным программам начального общего образования, основного общего образования и среднего общего образования;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ж) состояние здоровья лиц, обучающихся по основным общеобразовательным программам, здоровьесберегающие условия, условия о</w:t>
      </w:r>
      <w:r>
        <w:t>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lastRenderedPageBreak/>
        <w:t>з) изменение сети организаций</w:t>
      </w:r>
      <w:r>
        <w:t>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и) финансово-экономическая деятельность общеобразовательных организа</w:t>
      </w:r>
      <w:r>
        <w:t>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к) создание безопасных условий при организации образовательного процесса в общеобразовательных организациях.</w:t>
      </w:r>
    </w:p>
    <w:p w:rsidR="00000000" w:rsidRDefault="00EC0E00">
      <w:pPr>
        <w:pStyle w:val="ConsPlusNormal"/>
        <w:ind w:firstLine="540"/>
        <w:jc w:val="both"/>
      </w:pPr>
    </w:p>
    <w:p w:rsidR="00000000" w:rsidRDefault="00EC0E00">
      <w:pPr>
        <w:pStyle w:val="ConsPlusTitle"/>
        <w:jc w:val="center"/>
        <w:outlineLvl w:val="1"/>
      </w:pPr>
      <w:r>
        <w:t>II. Профессио</w:t>
      </w:r>
      <w:r>
        <w:t>нальное образование</w:t>
      </w:r>
    </w:p>
    <w:p w:rsidR="00000000" w:rsidRDefault="00EC0E00">
      <w:pPr>
        <w:pStyle w:val="ConsPlusNormal"/>
        <w:ind w:firstLine="540"/>
        <w:jc w:val="both"/>
      </w:pPr>
    </w:p>
    <w:p w:rsidR="00000000" w:rsidRDefault="00EC0E00">
      <w:pPr>
        <w:pStyle w:val="ConsPlusNormal"/>
        <w:ind w:firstLine="540"/>
        <w:jc w:val="both"/>
      </w:pPr>
      <w:r>
        <w:t>3. Сведения о развитии среднего профессионального образования: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а) уровень доступности среднего профессионального образования и численность населения, получающего среднее профессиональное образование;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б) содержание образовательной деяте</w:t>
      </w:r>
      <w:r>
        <w:t>льности и организация образовательного процесса по образовательным программам среднего профессионального образования;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 xml:space="preserve">в) кадровое обеспечение профессиональных образовательных организаций и образовательных организаций высшего образования в части реализации </w:t>
      </w:r>
      <w:r>
        <w:t>образовательных программ среднего профессионального образования, а также оценка уровня заработной платы педагогических работников;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г) материально-техническое и информационное обеспечение профессиональных образовательных организаций и образовательных органи</w:t>
      </w:r>
      <w:r>
        <w:t>заций высшего образования, реализующих образовательные программы среднего профессионального образования;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д) условия получения среднего профессионального образования лицами с ограниченными возможностями здоровья и инвалидами;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е) учебные и внеучебные достиже</w:t>
      </w:r>
      <w:r>
        <w:t>ния обучающихся лиц и профессиональные достижения выпускников организаций, реализующих программы среднего профессионального образования;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ж) изменение сети организаций, осуществляющих образовательную деятельность по образовательным программам среднего профе</w:t>
      </w:r>
      <w:r>
        <w:t>ссионального образования (в том числе ликвидация и реорганизация организаций, осуществляющих образовательную деятельность);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з) финансово-экономическая деятельность профессиональных образовательных организаций и образовательных организаций высшего образован</w:t>
      </w:r>
      <w:r>
        <w:t>ия в части обеспечения реализации образовательных программ среднего профессионального образования;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и) 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</w:t>
      </w:r>
      <w:r>
        <w:t>рофессионального образования (в том числе характеристика филиалов);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lastRenderedPageBreak/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</w:t>
      </w:r>
      <w:r>
        <w:t>офессионального образования.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4. Сведения о развитии высшего образования: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а) уровень доступности высшего образования и численность населения, получающего высшее образование;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б) содержание образовательной деятельности и организация образовательного процесса по образовательным программам высшего образования;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в) кадровое обеспечение образовательных организаций высшего образования и иных организаций, осуществляющих образовательную</w:t>
      </w:r>
      <w:r>
        <w:t xml:space="preserve"> деятельность в части реализации образовательных программ высшего образования, а также оценка уровня заработной платы педагогических работников;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 xml:space="preserve">г) материально-техническое и информационное обеспечение образовательных организаций высшего образования и иных </w:t>
      </w:r>
      <w:r>
        <w:t>организаций, осуществляющих образовательную деятельность в части реализации образовательных программ высшего образования;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д) условия получения высшего профессионального образования лицами с ограниченными возможностями здоровья и инвалидами;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е) учебные и вн</w:t>
      </w:r>
      <w:r>
        <w:t>еучебные достижения обучающихся лиц и профессиональные достижения выпускников организаций, реализующих программы высшего образования;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ж) финансово-экономическая деятельность образовательных организаций высшего образования в части обеспечения реализации обр</w:t>
      </w:r>
      <w:r>
        <w:t>азовательных программ высшего образования;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з) структура образовательных организаций высшего образования, реализующих образовательные программы высшего образования (в том числе характеристика филиалов);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и) научная и творческая деятельность образовательных о</w:t>
      </w:r>
      <w:r>
        <w:t>рганизаций высшего образования, а также иных организаций, осуществляющих образовательную деятельность, связанная с реализацией образовательных программ высшего образования;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к) создание безопасных условий при организации образовательного процесса в организа</w:t>
      </w:r>
      <w:r>
        <w:t>циях, осуществляющих образовательную деятельность в части реализации образовательных программ высшего образования.</w:t>
      </w:r>
    </w:p>
    <w:p w:rsidR="00000000" w:rsidRDefault="00EC0E00">
      <w:pPr>
        <w:pStyle w:val="ConsPlusNormal"/>
        <w:jc w:val="center"/>
      </w:pPr>
    </w:p>
    <w:p w:rsidR="00000000" w:rsidRDefault="00EC0E00">
      <w:pPr>
        <w:pStyle w:val="ConsPlusTitle"/>
        <w:jc w:val="center"/>
        <w:outlineLvl w:val="1"/>
      </w:pPr>
      <w:r>
        <w:t>III. Дополнительное образование</w:t>
      </w:r>
    </w:p>
    <w:p w:rsidR="00000000" w:rsidRDefault="00EC0E00">
      <w:pPr>
        <w:pStyle w:val="ConsPlusNormal"/>
        <w:jc w:val="center"/>
      </w:pPr>
    </w:p>
    <w:p w:rsidR="00000000" w:rsidRDefault="00EC0E00">
      <w:pPr>
        <w:pStyle w:val="ConsPlusNormal"/>
        <w:ind w:firstLine="540"/>
        <w:jc w:val="both"/>
      </w:pPr>
      <w:r>
        <w:t>5. Сведения о развитии дополнительного образования детей и взрослых: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а) численность населения, обучающегося</w:t>
      </w:r>
      <w:r>
        <w:t xml:space="preserve"> по дополнительным общеобразовательным программам;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 xml:space="preserve">б) содержание образовательной деятельности и организация образовательного процесса по </w:t>
      </w:r>
      <w:r>
        <w:lastRenderedPageBreak/>
        <w:t>дополнительным общеобразовательным программам;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в) кадровое обеспечение организаций, осуществляющих образовательную деят</w:t>
      </w:r>
      <w:r>
        <w:t>ельность в части реализации дополнительных общеобразовательных программ;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д) изм</w:t>
      </w:r>
      <w:r>
        <w:t>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е) финансово-экономическая деятельность</w:t>
      </w:r>
      <w:r>
        <w:t xml:space="preserve"> организаций, осуществляющих образовательную деятельность в части обеспечения реализации дополнительных общеобразовательных программ;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ж) структура организаций, осуществляющих образовательную деятельность, реализующих дополнительные общеобразовательные прог</w:t>
      </w:r>
      <w:r>
        <w:t>раммы (в том числе характеристика филиалов);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и) учебные и в</w:t>
      </w:r>
      <w:r>
        <w:t>неучебные достижения лиц, обучающихся по программам дополнительного образования детей.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6. Сведения о развитии дополнительного профессионального образования: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а) численность населения, обучающегося по дополнительным профессиональным программам;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б) содержание образовательной деятельности и организация образовательного процесса по дополнительным профессиональным программам;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в) кадровое обеспечение организаций, осуществляющих образовательную деятельность в части реализации дополнительных профессиона</w:t>
      </w:r>
      <w:r>
        <w:t>льных программ;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д) изменение сети организаций, осуществляющих образовательную деят</w:t>
      </w:r>
      <w:r>
        <w:t>ельность по дополнительным профессиональным программам (в том числе ликвидация и реорганизация организаций, осуществляющих образовательную деятельность);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е) условия освоения дополнительных профессиональных программ лицами с ограниченными возможностями здор</w:t>
      </w:r>
      <w:r>
        <w:t>овья и инвалидами;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ж) научная деятельность организаций, осуществляющих образовательную деятельность, связанная с реализацией дополнительных профессиональных программ;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lastRenderedPageBreak/>
        <w:t xml:space="preserve">з) создание безопасных условий при организации образовательного процесса в организациях, </w:t>
      </w:r>
      <w:r>
        <w:t>осуществляющих образовательную деятельность в части реализации дополнительных профессиональных программ;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и) профессиональные достижения выпускников организаций, реализующих программы дополнительного профессионального образования.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6(1). Сведения о подготовк</w:t>
      </w:r>
      <w:r>
        <w:t>е государственных гражданских служащих Российской Федерации по дополнительным профессиональным программам: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а) численность государственных гражданских служащих Российской Федерации, обучающихся по дополнительным профессиональным программам;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б) образовательн</w:t>
      </w:r>
      <w:r>
        <w:t>ые технологии, используемые при реализации дополнительных профессиональных программ;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в) профессионально-общественная аккредитация дополнительных профессиональных программ;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г) оценка качества подготовки государственных гражданских служащих Российской Федера</w:t>
      </w:r>
      <w:r>
        <w:t>ции по дополнительным профессиональным программам.</w:t>
      </w:r>
    </w:p>
    <w:p w:rsidR="00000000" w:rsidRDefault="00EC0E00">
      <w:pPr>
        <w:pStyle w:val="ConsPlusNormal"/>
        <w:jc w:val="both"/>
      </w:pPr>
      <w:r>
        <w:t xml:space="preserve">(п. 6(1)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12.03.2020 N 264)</w:t>
      </w:r>
    </w:p>
    <w:p w:rsidR="00000000" w:rsidRDefault="00EC0E00">
      <w:pPr>
        <w:pStyle w:val="ConsPlusNormal"/>
        <w:jc w:val="center"/>
      </w:pPr>
    </w:p>
    <w:p w:rsidR="00000000" w:rsidRDefault="00EC0E00">
      <w:pPr>
        <w:pStyle w:val="ConsPlusTitle"/>
        <w:jc w:val="center"/>
        <w:outlineLvl w:val="1"/>
      </w:pPr>
      <w:r>
        <w:t>IV. Профессиональное обуч</w:t>
      </w:r>
      <w:r>
        <w:t>ение</w:t>
      </w:r>
    </w:p>
    <w:p w:rsidR="00000000" w:rsidRDefault="00EC0E00">
      <w:pPr>
        <w:pStyle w:val="ConsPlusNormal"/>
        <w:ind w:firstLine="540"/>
        <w:jc w:val="both"/>
      </w:pPr>
    </w:p>
    <w:p w:rsidR="00000000" w:rsidRDefault="00EC0E00">
      <w:pPr>
        <w:pStyle w:val="ConsPlusNormal"/>
        <w:ind w:firstLine="540"/>
        <w:jc w:val="both"/>
      </w:pPr>
      <w:r>
        <w:t>7. Сведения о развитии профессионального обучения: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а) численность населения, обучающегося по программам профессионального обучения;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б) содержание образовательной деятельности и организация образовательного процесса по основным программам профессионал</w:t>
      </w:r>
      <w:r>
        <w:t>ьного обучения;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в) кадровое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г) материально-техническое и информационное обеспечение организаций, осуществляющих образовате</w:t>
      </w:r>
      <w:r>
        <w:t>льную деятельность в части реализации основных программ профессионального обучения;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д) условия профессионального обучения лиц с ограниченными возможностями здоровья и инвалидов;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е) трудоустройство (изменение условий профессиональной деятельности) выпускник</w:t>
      </w:r>
      <w:r>
        <w:t>ов организаций, осуществляющих образовательную деятельность;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ж) изменение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</w:t>
      </w:r>
      <w:r>
        <w:t>разовательную деятельность);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lastRenderedPageBreak/>
        <w:t>з) финансово-экономическая деятельность организаций, осуществляющих образовательную деятельность в части обеспечения реализации основных программ профессионального обучения;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и) сведения о представителях работодателей, участвующих в учебном процессе.</w:t>
      </w:r>
    </w:p>
    <w:p w:rsidR="00000000" w:rsidRDefault="00EC0E00">
      <w:pPr>
        <w:pStyle w:val="ConsPlusNormal"/>
        <w:jc w:val="center"/>
      </w:pPr>
    </w:p>
    <w:p w:rsidR="00000000" w:rsidRDefault="00EC0E00">
      <w:pPr>
        <w:pStyle w:val="ConsPlusTitle"/>
        <w:jc w:val="center"/>
        <w:outlineLvl w:val="1"/>
      </w:pPr>
      <w:r>
        <w:t>V. Дополнительная информация о системе образования</w:t>
      </w:r>
    </w:p>
    <w:p w:rsidR="00000000" w:rsidRDefault="00EC0E00">
      <w:pPr>
        <w:pStyle w:val="ConsPlusNormal"/>
        <w:jc w:val="center"/>
      </w:pPr>
    </w:p>
    <w:p w:rsidR="00000000" w:rsidRDefault="00EC0E00">
      <w:pPr>
        <w:pStyle w:val="ConsPlusNormal"/>
        <w:ind w:firstLine="540"/>
        <w:jc w:val="both"/>
      </w:pPr>
      <w:r>
        <w:t>8. Сведения об интеграции образования и науки, а также образования и сферы труда: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а) интеграция образования и науки;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б) участие</w:t>
      </w:r>
      <w:r>
        <w:t xml:space="preserve"> организаций различных отраслей экономики в обеспечении и осуществлении образовательной деятельности.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9. Сведения об интеграции российского образования с мировым образовательным пространством: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а) численность иностранных обучающихся по основным и дополнител</w:t>
      </w:r>
      <w:r>
        <w:t>ьным образовательным программам;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б) численность иностранных педагогических и научных работников;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в) информация об иностранных и (или) международных организациях, с которыми российскими образовательными организациями заключены договоры по вопросам образован</w:t>
      </w:r>
      <w:r>
        <w:t>ия и науки.</w:t>
      </w:r>
    </w:p>
    <w:p w:rsidR="00000000" w:rsidRDefault="00EC0E00">
      <w:pPr>
        <w:pStyle w:val="ConsPlusNormal"/>
        <w:jc w:val="both"/>
      </w:pPr>
      <w:r>
        <w:t xml:space="preserve">(п. 9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21.03.2019 N 292)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10. Развитие системы оценки качества образования и информационной про</w:t>
      </w:r>
      <w:r>
        <w:t>зрачности системы образования: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а) оценка деятельности системы образования гражданами;</w:t>
      </w:r>
    </w:p>
    <w:p w:rsidR="00000000" w:rsidRDefault="00EC0E00">
      <w:pPr>
        <w:pStyle w:val="ConsPlusNormal"/>
        <w:spacing w:before="240"/>
        <w:ind w:firstLine="540"/>
        <w:jc w:val="both"/>
      </w:pPr>
      <w:bookmarkStart w:id="5" w:name="Par211"/>
      <w:bookmarkEnd w:id="5"/>
      <w:r>
        <w:t xml:space="preserve">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</w:t>
      </w:r>
      <w:r>
        <w:t>в указанных исследованиях и мероприятиях;</w:t>
      </w:r>
    </w:p>
    <w:p w:rsidR="00000000" w:rsidRDefault="00EC0E00">
      <w:pPr>
        <w:pStyle w:val="ConsPlusNormal"/>
        <w:jc w:val="both"/>
      </w:pPr>
      <w:r>
        <w:t xml:space="preserve">(пп. "б"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25.05.2019 N 657)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в) развитие механизмов государственн</w:t>
      </w:r>
      <w:r>
        <w:t>о-частного управления в системе образования;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г) развитие региональных систем оценки качества образования;</w:t>
      </w:r>
    </w:p>
    <w:p w:rsidR="00000000" w:rsidRDefault="00EC0E00">
      <w:pPr>
        <w:pStyle w:val="ConsPlusNormal"/>
        <w:spacing w:before="240"/>
        <w:ind w:firstLine="540"/>
        <w:jc w:val="both"/>
      </w:pPr>
      <w:bookmarkStart w:id="6" w:name="Par215"/>
      <w:bookmarkEnd w:id="6"/>
      <w:r>
        <w:t>д) выполнение аккредитационных показателей по основным общеобразовательным программам - образовательным программам начального общего, осно</w:t>
      </w:r>
      <w:r>
        <w:t>вного общего и среднего общего образования;</w:t>
      </w:r>
    </w:p>
    <w:p w:rsidR="00000000" w:rsidRDefault="00EC0E00">
      <w:pPr>
        <w:pStyle w:val="ConsPlusNormal"/>
        <w:jc w:val="both"/>
      </w:pPr>
      <w:r>
        <w:t xml:space="preserve">(пп. "д" введен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24.03.2022 N 450)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е) выполнение аккредитационных по</w:t>
      </w:r>
      <w:r>
        <w:t>казателей по основным образовательным программам среднего профессионального образования;</w:t>
      </w:r>
    </w:p>
    <w:p w:rsidR="00000000" w:rsidRDefault="00EC0E00">
      <w:pPr>
        <w:pStyle w:val="ConsPlusNormal"/>
        <w:jc w:val="both"/>
      </w:pPr>
      <w:r>
        <w:t xml:space="preserve">(пп. "е"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24.03.</w:t>
      </w:r>
      <w:r>
        <w:t>2022 N 450)</w:t>
      </w:r>
    </w:p>
    <w:p w:rsidR="00000000" w:rsidRDefault="00EC0E00">
      <w:pPr>
        <w:pStyle w:val="ConsPlusNormal"/>
        <w:spacing w:before="240"/>
        <w:ind w:firstLine="540"/>
        <w:jc w:val="both"/>
      </w:pPr>
      <w:bookmarkStart w:id="7" w:name="Par219"/>
      <w:bookmarkEnd w:id="7"/>
      <w:r>
        <w:lastRenderedPageBreak/>
        <w:t>ж) выполнение аккредитационных показателей по основным образовательным программам высшего образования.</w:t>
      </w:r>
    </w:p>
    <w:p w:rsidR="00000000" w:rsidRDefault="00EC0E00">
      <w:pPr>
        <w:pStyle w:val="ConsPlusNormal"/>
        <w:jc w:val="both"/>
      </w:pPr>
      <w:r>
        <w:t xml:space="preserve">(пп. "ж" введен </w:t>
      </w:r>
      <w:hyperlink r:id="rId55" w:history="1">
        <w:r>
          <w:rPr>
            <w:color w:val="0000FF"/>
          </w:rPr>
          <w:t>Постан</w:t>
        </w:r>
        <w:r>
          <w:rPr>
            <w:color w:val="0000FF"/>
          </w:rPr>
          <w:t>овлением</w:t>
        </w:r>
      </w:hyperlink>
      <w:r>
        <w:t xml:space="preserve"> Правительства РФ от 24.03.2022 N 450)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11. Сведения о создании условий социализации и самореализации молодежи (в том числе лиц, обучающихся по уровням и видам образования):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а) социально-демографические характеристики и социальная интеграция;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б) ценностные ориентации молодежи и ее участие в общественных достижениях;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в) образование и занятость молодежи;</w:t>
      </w:r>
    </w:p>
    <w:p w:rsidR="00000000" w:rsidRDefault="00EC0E00">
      <w:pPr>
        <w:pStyle w:val="ConsPlusNormal"/>
        <w:spacing w:before="240"/>
        <w:ind w:firstLine="540"/>
        <w:jc w:val="both"/>
      </w:pPr>
      <w:r>
        <w:t>г) деятельность федеральных органов исполнительной власти и органов исполнительной власти субъектов Российской Федерации по созданию условий соц</w:t>
      </w:r>
      <w:r>
        <w:t>иализации и самореализации молодежи.</w:t>
      </w:r>
    </w:p>
    <w:p w:rsidR="00000000" w:rsidRDefault="00EC0E00">
      <w:pPr>
        <w:pStyle w:val="ConsPlusNormal"/>
        <w:ind w:firstLine="540"/>
        <w:jc w:val="both"/>
      </w:pPr>
    </w:p>
    <w:p w:rsidR="00000000" w:rsidRDefault="00EC0E00">
      <w:pPr>
        <w:pStyle w:val="ConsPlusNormal"/>
        <w:ind w:firstLine="540"/>
        <w:jc w:val="both"/>
      </w:pPr>
    </w:p>
    <w:p w:rsidR="00EC0E00" w:rsidRDefault="00EC0E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C0E00">
      <w:headerReference w:type="default" r:id="rId56"/>
      <w:footerReference w:type="default" r:id="rId5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E00" w:rsidRDefault="00EC0E00">
      <w:pPr>
        <w:spacing w:after="0" w:line="240" w:lineRule="auto"/>
      </w:pPr>
      <w:r>
        <w:separator/>
      </w:r>
    </w:p>
  </w:endnote>
  <w:endnote w:type="continuationSeparator" w:id="0">
    <w:p w:rsidR="00EC0E00" w:rsidRDefault="00EC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C0E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C0E0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C0E0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C0E0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015D5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015D5E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015D5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015D5E">
            <w:rPr>
              <w:rFonts w:ascii="Tahoma" w:hAnsi="Tahoma" w:cs="Tahoma"/>
              <w:noProof/>
              <w:sz w:val="20"/>
              <w:szCs w:val="20"/>
            </w:rPr>
            <w:t>15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EC0E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E00" w:rsidRDefault="00EC0E00">
      <w:pPr>
        <w:spacing w:after="0" w:line="240" w:lineRule="auto"/>
      </w:pPr>
      <w:r>
        <w:separator/>
      </w:r>
    </w:p>
  </w:footnote>
  <w:footnote w:type="continuationSeparator" w:id="0">
    <w:p w:rsidR="00EC0E00" w:rsidRDefault="00EC0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C0E0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05.08.2013 N 662</w:t>
          </w:r>
          <w:r>
            <w:rPr>
              <w:rFonts w:ascii="Tahoma" w:hAnsi="Tahoma" w:cs="Tahoma"/>
              <w:sz w:val="16"/>
              <w:szCs w:val="16"/>
            </w:rPr>
            <w:br/>
            <w:t>(ред. от 24.03.2022)</w:t>
          </w:r>
          <w:r>
            <w:rPr>
              <w:rFonts w:ascii="Tahoma" w:hAnsi="Tahoma" w:cs="Tahoma"/>
              <w:sz w:val="16"/>
              <w:szCs w:val="16"/>
            </w:rPr>
            <w:br/>
            <w:t>"Об осуществлении мониторинга системы образовани..</w:t>
          </w:r>
          <w:r>
            <w:rPr>
              <w:rFonts w:ascii="Tahoma" w:hAnsi="Tahoma" w:cs="Tahoma"/>
              <w:sz w:val="16"/>
              <w:szCs w:val="16"/>
            </w:rPr>
            <w:t>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C0E0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31.08.2023</w:t>
          </w:r>
        </w:p>
      </w:tc>
    </w:tr>
  </w:tbl>
  <w:p w:rsidR="00000000" w:rsidRDefault="00EC0E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C0E0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5E"/>
    <w:rsid w:val="00015D5E"/>
    <w:rsid w:val="00EC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CFF616-0035-4497-B522-4538B6B8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139&amp;date=31.08.2023&amp;dst=101322&amp;field=134" TargetMode="External"/><Relationship Id="rId18" Type="http://schemas.openxmlformats.org/officeDocument/2006/relationships/hyperlink" Target="https://login.consultant.ru/link/?req=doc&amp;base=LAW&amp;n=412663&amp;date=31.08.2023&amp;dst=100013&amp;field=134" TargetMode="External"/><Relationship Id="rId26" Type="http://schemas.openxmlformats.org/officeDocument/2006/relationships/hyperlink" Target="https://login.consultant.ru/link/?req=doc&amp;base=LAW&amp;n=454139&amp;date=31.08.2023" TargetMode="External"/><Relationship Id="rId39" Type="http://schemas.openxmlformats.org/officeDocument/2006/relationships/hyperlink" Target="https://login.consultant.ru/link/?req=doc&amp;base=LAW&amp;n=325696&amp;date=31.08.2023&amp;dst=100023&amp;field=134" TargetMode="External"/><Relationship Id="rId21" Type="http://schemas.openxmlformats.org/officeDocument/2006/relationships/hyperlink" Target="https://login.consultant.ru/link/?req=doc&amp;base=LAW&amp;n=430569&amp;date=31.08.2023&amp;dst=100087&amp;field=134" TargetMode="External"/><Relationship Id="rId34" Type="http://schemas.openxmlformats.org/officeDocument/2006/relationships/hyperlink" Target="https://login.consultant.ru/link/?req=doc&amp;base=LAW&amp;n=412663&amp;date=31.08.2023&amp;dst=100022&amp;field=134" TargetMode="External"/><Relationship Id="rId42" Type="http://schemas.openxmlformats.org/officeDocument/2006/relationships/hyperlink" Target="https://login.consultant.ru/link/?req=doc&amp;base=LAW&amp;n=448483&amp;date=31.08.2023&amp;dst=100041&amp;field=134" TargetMode="External"/><Relationship Id="rId47" Type="http://schemas.openxmlformats.org/officeDocument/2006/relationships/hyperlink" Target="https://login.consultant.ru/link/?req=doc&amp;base=LAW&amp;n=325696&amp;date=31.08.2023&amp;dst=100030&amp;field=134" TargetMode="External"/><Relationship Id="rId50" Type="http://schemas.openxmlformats.org/officeDocument/2006/relationships/hyperlink" Target="https://login.consultant.ru/link/?req=doc&amp;base=LAW&amp;n=347581&amp;date=31.08.2023&amp;dst=100009&amp;field=134" TargetMode="External"/><Relationship Id="rId55" Type="http://schemas.openxmlformats.org/officeDocument/2006/relationships/hyperlink" Target="https://login.consultant.ru/link/?req=doc&amp;base=LAW&amp;n=412663&amp;date=31.08.2023&amp;dst=100037&amp;field=134" TargetMode="Externa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12663&amp;date=31.08.2023&amp;dst=100011&amp;field=134" TargetMode="External"/><Relationship Id="rId29" Type="http://schemas.openxmlformats.org/officeDocument/2006/relationships/hyperlink" Target="https://login.consultant.ru/link/?req=doc&amp;base=LAW&amp;n=412663&amp;date=31.08.2023&amp;dst=100019&amp;field=134" TargetMode="External"/><Relationship Id="rId11" Type="http://schemas.openxmlformats.org/officeDocument/2006/relationships/hyperlink" Target="https://login.consultant.ru/link/?req=doc&amp;base=LAW&amp;n=347581&amp;date=31.08.2023&amp;dst=100005&amp;field=134" TargetMode="External"/><Relationship Id="rId24" Type="http://schemas.openxmlformats.org/officeDocument/2006/relationships/hyperlink" Target="https://login.consultant.ru/link/?req=doc&amp;base=LAW&amp;n=454139&amp;date=31.08.2023&amp;dst=100176&amp;field=134" TargetMode="External"/><Relationship Id="rId32" Type="http://schemas.openxmlformats.org/officeDocument/2006/relationships/hyperlink" Target="https://login.consultant.ru/link/?req=doc&amp;base=LAW&amp;n=412663&amp;date=31.08.2023&amp;dst=100021&amp;field=134" TargetMode="External"/><Relationship Id="rId37" Type="http://schemas.openxmlformats.org/officeDocument/2006/relationships/hyperlink" Target="https://login.consultant.ru/link/?req=doc&amp;base=LAW&amp;n=448483&amp;date=31.08.2023&amp;dst=100019&amp;field=134" TargetMode="External"/><Relationship Id="rId40" Type="http://schemas.openxmlformats.org/officeDocument/2006/relationships/hyperlink" Target="https://login.consultant.ru/link/?req=doc&amp;base=LAW&amp;n=412663&amp;date=31.08.2023&amp;dst=100027&amp;field=134" TargetMode="External"/><Relationship Id="rId45" Type="http://schemas.openxmlformats.org/officeDocument/2006/relationships/hyperlink" Target="https://login.consultant.ru/link/?req=doc&amp;base=LAW&amp;n=325696&amp;date=31.08.2023&amp;dst=100027&amp;field=134" TargetMode="External"/><Relationship Id="rId53" Type="http://schemas.openxmlformats.org/officeDocument/2006/relationships/hyperlink" Target="https://login.consultant.ru/link/?req=doc&amp;base=LAW&amp;n=412663&amp;date=31.08.2023&amp;dst=100034&amp;field=134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9" Type="http://schemas.openxmlformats.org/officeDocument/2006/relationships/hyperlink" Target="https://login.consultant.ru/link/?req=doc&amp;base=LAW&amp;n=412663&amp;date=31.08.2023&amp;dst=10001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99002&amp;date=31.08.2023&amp;dst=100011&amp;field=134" TargetMode="External"/><Relationship Id="rId14" Type="http://schemas.openxmlformats.org/officeDocument/2006/relationships/hyperlink" Target="https://login.consultant.ru/link/?req=doc&amp;base=LAW&amp;n=412663&amp;date=31.08.2023&amp;dst=100010&amp;field=134" TargetMode="External"/><Relationship Id="rId22" Type="http://schemas.openxmlformats.org/officeDocument/2006/relationships/hyperlink" Target="https://login.consultant.ru/link/?req=doc&amp;base=LAW&amp;n=412663&amp;date=31.08.2023&amp;dst=100016&amp;field=134" TargetMode="External"/><Relationship Id="rId27" Type="http://schemas.openxmlformats.org/officeDocument/2006/relationships/hyperlink" Target="https://login.consultant.ru/link/?req=doc&amp;base=LAW&amp;n=454139&amp;date=31.08.2023&amp;dst=563&amp;field=134" TargetMode="External"/><Relationship Id="rId30" Type="http://schemas.openxmlformats.org/officeDocument/2006/relationships/hyperlink" Target="https://login.consultant.ru/link/?req=doc&amp;base=LAW&amp;n=454139&amp;date=31.08.2023&amp;dst=574&amp;field=134" TargetMode="External"/><Relationship Id="rId35" Type="http://schemas.openxmlformats.org/officeDocument/2006/relationships/hyperlink" Target="https://login.consultant.ru/link/?req=doc&amp;base=LAW&amp;n=325696&amp;date=31.08.2023&amp;dst=100022&amp;field=134" TargetMode="External"/><Relationship Id="rId43" Type="http://schemas.openxmlformats.org/officeDocument/2006/relationships/hyperlink" Target="https://login.consultant.ru/link/?req=doc&amp;base=LAW&amp;n=412663&amp;date=31.08.2023&amp;dst=100028&amp;field=134" TargetMode="External"/><Relationship Id="rId48" Type="http://schemas.openxmlformats.org/officeDocument/2006/relationships/hyperlink" Target="https://login.consultant.ru/link/?req=doc&amp;base=LAW&amp;n=347581&amp;date=31.08.2023&amp;dst=100005&amp;field=134" TargetMode="External"/><Relationship Id="rId56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399002&amp;date=31.08.2023&amp;dst=100011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12663&amp;date=31.08.2023&amp;dst=100005&amp;field=134" TargetMode="External"/><Relationship Id="rId17" Type="http://schemas.openxmlformats.org/officeDocument/2006/relationships/hyperlink" Target="https://login.consultant.ru/link/?req=doc&amp;base=LAW&amp;n=412663&amp;date=31.08.2023&amp;dst=100012&amp;field=134" TargetMode="External"/><Relationship Id="rId25" Type="http://schemas.openxmlformats.org/officeDocument/2006/relationships/hyperlink" Target="https://login.consultant.ru/link/?req=doc&amp;base=LAW&amp;n=454139&amp;date=31.08.2023&amp;dst=101060&amp;field=134" TargetMode="External"/><Relationship Id="rId33" Type="http://schemas.openxmlformats.org/officeDocument/2006/relationships/hyperlink" Target="https://login.consultant.ru/link/?req=doc&amp;base=LAW&amp;n=325696&amp;date=31.08.2023&amp;dst=100014&amp;field=134" TargetMode="External"/><Relationship Id="rId38" Type="http://schemas.openxmlformats.org/officeDocument/2006/relationships/hyperlink" Target="https://login.consultant.ru/link/?req=doc&amp;base=LAW&amp;n=412663&amp;date=31.08.2023&amp;dst=100025&amp;field=134" TargetMode="External"/><Relationship Id="rId46" Type="http://schemas.openxmlformats.org/officeDocument/2006/relationships/hyperlink" Target="https://login.consultant.ru/link/?req=doc&amp;base=LAW&amp;n=399002&amp;date=31.08.2023&amp;dst=100011&amp;field=134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12663&amp;date=31.08.2023&amp;dst=100016&amp;field=134" TargetMode="External"/><Relationship Id="rId41" Type="http://schemas.openxmlformats.org/officeDocument/2006/relationships/hyperlink" Target="https://login.consultant.ru/link/?req=doc&amp;base=LAW&amp;n=448483&amp;date=31.08.2023&amp;dst=100520&amp;field=134" TargetMode="External"/><Relationship Id="rId54" Type="http://schemas.openxmlformats.org/officeDocument/2006/relationships/hyperlink" Target="https://login.consultant.ru/link/?req=doc&amp;base=LAW&amp;n=412663&amp;date=31.08.2023&amp;dst=100036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325696&amp;date=31.08.2023&amp;dst=100009&amp;field=134" TargetMode="External"/><Relationship Id="rId23" Type="http://schemas.openxmlformats.org/officeDocument/2006/relationships/hyperlink" Target="https://login.consultant.ru/link/?req=doc&amp;base=LAW&amp;n=325696&amp;date=31.08.2023&amp;dst=100010&amp;field=134" TargetMode="External"/><Relationship Id="rId28" Type="http://schemas.openxmlformats.org/officeDocument/2006/relationships/hyperlink" Target="https://login.consultant.ru/link/?req=doc&amp;base=LAW&amp;n=412663&amp;date=31.08.2023&amp;dst=100017&amp;field=134" TargetMode="External"/><Relationship Id="rId36" Type="http://schemas.openxmlformats.org/officeDocument/2006/relationships/hyperlink" Target="https://login.consultant.ru/link/?req=doc&amp;base=LAW&amp;n=412663&amp;date=31.08.2023&amp;dst=100024&amp;field=134" TargetMode="External"/><Relationship Id="rId49" Type="http://schemas.openxmlformats.org/officeDocument/2006/relationships/hyperlink" Target="https://login.consultant.ru/link/?req=doc&amp;base=LAW&amp;n=412663&amp;date=31.08.2023&amp;dst=100034&amp;field=134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325696&amp;date=31.08.2023&amp;dst=100005&amp;field=134" TargetMode="External"/><Relationship Id="rId31" Type="http://schemas.openxmlformats.org/officeDocument/2006/relationships/hyperlink" Target="https://login.consultant.ru/link/?req=doc&amp;base=LAW&amp;n=412663&amp;date=31.08.2023&amp;dst=100020&amp;field=134" TargetMode="External"/><Relationship Id="rId44" Type="http://schemas.openxmlformats.org/officeDocument/2006/relationships/hyperlink" Target="https://login.consultant.ru/link/?req=doc&amp;base=LAW&amp;n=325696&amp;date=31.08.2023&amp;dst=100025&amp;field=134" TargetMode="External"/><Relationship Id="rId52" Type="http://schemas.openxmlformats.org/officeDocument/2006/relationships/hyperlink" Target="https://login.consultant.ru/link/?req=doc&amp;base=LAW&amp;n=325696&amp;date=31.08.2023&amp;dst=10003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6746</Words>
  <Characters>38456</Characters>
  <Application>Microsoft Office Word</Application>
  <DocSecurity>2</DocSecurity>
  <Lines>320</Lines>
  <Paragraphs>90</Paragraphs>
  <ScaleCrop>false</ScaleCrop>
  <Company>КонсультантПлюс Версия 4022.00.55</Company>
  <LinksUpToDate>false</LinksUpToDate>
  <CharactersWithSpaces>45112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05.08.2013 N 662(ред. от 24.03.2022)"Об осуществлении мониторинга системы образования"(вместе с "Правилами осуществления мониторинга системы образования")</dc:title>
  <dc:subject/>
  <dc:creator>Sergei</dc:creator>
  <cp:keywords/>
  <dc:description/>
  <cp:lastModifiedBy>Sergei</cp:lastModifiedBy>
  <cp:revision>2</cp:revision>
  <dcterms:created xsi:type="dcterms:W3CDTF">2023-09-08T12:01:00Z</dcterms:created>
  <dcterms:modified xsi:type="dcterms:W3CDTF">2023-09-08T12:01:00Z</dcterms:modified>
</cp:coreProperties>
</file>