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D01F43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561EA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Рособрнадзора N 660, Минпросвещения России N 306, Минобрнауки России N 448 от 24.04.2023</w:t>
            </w:r>
            <w:r>
              <w:rPr>
                <w:sz w:val="48"/>
                <w:szCs w:val="48"/>
              </w:rPr>
              <w:br/>
              <w:t>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</w:t>
            </w:r>
            <w:r>
              <w:rPr>
                <w:sz w:val="48"/>
                <w:szCs w:val="48"/>
              </w:rPr>
              <w:t>азования Российской Федерации аккредитационного мониторинга системы образования"</w:t>
            </w:r>
            <w:r>
              <w:rPr>
                <w:sz w:val="48"/>
                <w:szCs w:val="48"/>
              </w:rPr>
              <w:br/>
              <w:t>(Зарегистрировано в Минюсте России 29.05.2023 N 73563)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561EA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t>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31.08.2023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561EA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561EA">
      <w:pPr>
        <w:pStyle w:val="ConsPlusNormal"/>
        <w:jc w:val="both"/>
        <w:outlineLvl w:val="0"/>
      </w:pPr>
    </w:p>
    <w:p w:rsidR="00000000" w:rsidRDefault="001561EA">
      <w:pPr>
        <w:pStyle w:val="ConsPlusNormal"/>
        <w:outlineLvl w:val="0"/>
      </w:pPr>
      <w:r>
        <w:t>Зарегистрировано в Минюсте России 29 мая 2023 г. N 73563</w:t>
      </w:r>
    </w:p>
    <w:p w:rsidR="00000000" w:rsidRDefault="001561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00000" w:rsidRDefault="001561EA">
      <w:pPr>
        <w:pStyle w:val="ConsPlusTitle"/>
        <w:jc w:val="center"/>
      </w:pPr>
      <w:r>
        <w:t>N 660</w:t>
      </w:r>
    </w:p>
    <w:p w:rsidR="00000000" w:rsidRDefault="001561EA">
      <w:pPr>
        <w:pStyle w:val="ConsPlusTitle"/>
        <w:jc w:val="center"/>
      </w:pPr>
    </w:p>
    <w:p w:rsidR="00000000" w:rsidRDefault="001561EA">
      <w:pPr>
        <w:pStyle w:val="ConsPlusTitle"/>
        <w:jc w:val="center"/>
      </w:pPr>
      <w:r>
        <w:t>МИНИСТЕРСТВО ПРОСВЕЩЕНИЯ РОССИЙСКОЙ ФЕДЕРАЦИИ</w:t>
      </w:r>
    </w:p>
    <w:p w:rsidR="00000000" w:rsidRDefault="001561EA">
      <w:pPr>
        <w:pStyle w:val="ConsPlusTitle"/>
        <w:jc w:val="center"/>
      </w:pPr>
      <w:r>
        <w:t>N 306</w:t>
      </w:r>
    </w:p>
    <w:p w:rsidR="00000000" w:rsidRDefault="001561EA">
      <w:pPr>
        <w:pStyle w:val="ConsPlusTitle"/>
        <w:jc w:val="center"/>
      </w:pPr>
    </w:p>
    <w:p w:rsidR="00000000" w:rsidRDefault="001561EA">
      <w:pPr>
        <w:pStyle w:val="ConsPlusTitle"/>
        <w:jc w:val="center"/>
      </w:pPr>
      <w:r>
        <w:t>МИНИСТЕРСТВО НАУКИ И ВЫСШЕГО ОБРАЗОВАНИЯ</w:t>
      </w:r>
    </w:p>
    <w:p w:rsidR="00000000" w:rsidRDefault="001561EA">
      <w:pPr>
        <w:pStyle w:val="ConsPlusTitle"/>
        <w:jc w:val="center"/>
      </w:pPr>
      <w:r>
        <w:t>РОССИЙСКОЙ ФЕДЕРАЦИИ</w:t>
      </w:r>
    </w:p>
    <w:p w:rsidR="00000000" w:rsidRDefault="001561EA">
      <w:pPr>
        <w:pStyle w:val="ConsPlusTitle"/>
        <w:jc w:val="center"/>
      </w:pPr>
      <w:r>
        <w:t>N 448</w:t>
      </w:r>
    </w:p>
    <w:p w:rsidR="00000000" w:rsidRDefault="001561EA">
      <w:pPr>
        <w:pStyle w:val="ConsPlusTitle"/>
        <w:jc w:val="center"/>
      </w:pPr>
    </w:p>
    <w:p w:rsidR="00000000" w:rsidRDefault="001561EA">
      <w:pPr>
        <w:pStyle w:val="ConsPlusTitle"/>
        <w:jc w:val="center"/>
      </w:pPr>
      <w:r>
        <w:t>ПРИКАЗ</w:t>
      </w:r>
    </w:p>
    <w:p w:rsidR="00000000" w:rsidRDefault="001561EA">
      <w:pPr>
        <w:pStyle w:val="ConsPlusTitle"/>
        <w:jc w:val="center"/>
      </w:pPr>
      <w:r>
        <w:t xml:space="preserve">от </w:t>
      </w:r>
      <w:r>
        <w:t>24 апреля 2023 года</w:t>
      </w:r>
    </w:p>
    <w:p w:rsidR="00000000" w:rsidRDefault="001561EA">
      <w:pPr>
        <w:pStyle w:val="ConsPlusTitle"/>
        <w:jc w:val="center"/>
      </w:pPr>
    </w:p>
    <w:p w:rsidR="00000000" w:rsidRDefault="001561EA">
      <w:pPr>
        <w:pStyle w:val="ConsPlusTitle"/>
        <w:jc w:val="center"/>
      </w:pPr>
      <w:r>
        <w:t>ОБ ОСУЩЕСТВЛЕНИИ ФЕДЕРАЛЬНОЙ СЛУЖБОЙ ПО НАДЗОРУ</w:t>
      </w:r>
    </w:p>
    <w:p w:rsidR="00000000" w:rsidRDefault="001561EA">
      <w:pPr>
        <w:pStyle w:val="ConsPlusTitle"/>
        <w:jc w:val="center"/>
      </w:pPr>
      <w:r>
        <w:t>В СФЕРЕ ОБРАЗОВАНИЯ И НАУКИ, МИНИСТЕРСТВОМ ПРОСВЕЩЕНИЯ</w:t>
      </w:r>
    </w:p>
    <w:p w:rsidR="00000000" w:rsidRDefault="001561EA">
      <w:pPr>
        <w:pStyle w:val="ConsPlusTitle"/>
        <w:jc w:val="center"/>
      </w:pPr>
      <w:r>
        <w:t>РОССИЙСКОЙ ФЕДЕРАЦИИ И МИНИСТЕРСТВОМ НАУКИ И ВЫСШЕГО</w:t>
      </w:r>
    </w:p>
    <w:p w:rsidR="00000000" w:rsidRDefault="001561EA">
      <w:pPr>
        <w:pStyle w:val="ConsPlusTitle"/>
        <w:jc w:val="center"/>
      </w:pPr>
      <w:r>
        <w:t>ОБРАЗОВАНИЯ РОССИЙСКОЙ ФЕДЕРАЦИИ АККРЕДИТАЦИОННОГО</w:t>
      </w:r>
    </w:p>
    <w:p w:rsidR="00000000" w:rsidRDefault="001561EA">
      <w:pPr>
        <w:pStyle w:val="ConsPlusTitle"/>
        <w:jc w:val="center"/>
      </w:pPr>
      <w:r>
        <w:t>МОНИТОРИНГА СИСТЕМЫ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пунктами 4</w:t>
        </w:r>
      </w:hyperlink>
      <w:r>
        <w:t xml:space="preserve">, </w:t>
      </w:r>
      <w:hyperlink r:id="rId10" w:history="1">
        <w:r>
          <w:rPr>
            <w:color w:val="0000FF"/>
          </w:rPr>
          <w:t>7</w:t>
        </w:r>
      </w:hyperlink>
      <w:r>
        <w:t xml:space="preserve">, </w:t>
      </w:r>
      <w:hyperlink r:id="rId11" w:history="1">
        <w:r>
          <w:rPr>
            <w:color w:val="0000FF"/>
          </w:rPr>
          <w:t>8.1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</w:t>
      </w:r>
      <w:r>
        <w:t xml:space="preserve">уста 2013 г. N 662, </w:t>
      </w:r>
      <w:hyperlink r:id="rId12" w:history="1">
        <w:r>
          <w:rPr>
            <w:color w:val="0000FF"/>
          </w:rPr>
          <w:t>подпунктом 5.21 пункта 5</w:t>
        </w:r>
      </w:hyperlink>
      <w:r>
        <w:t xml:space="preserve">, </w:t>
      </w:r>
      <w:hyperlink r:id="rId13" w:history="1">
        <w:r>
          <w:rPr>
            <w:color w:val="0000FF"/>
          </w:rPr>
          <w:t>подпунктом 6.7 пункта 6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</w:t>
      </w:r>
      <w:hyperlink r:id="rId14" w:history="1">
        <w:r>
          <w:rPr>
            <w:color w:val="0000FF"/>
          </w:rPr>
          <w:t>подпунктом 4.3.10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15" w:history="1">
        <w:r>
          <w:rPr>
            <w:color w:val="0000FF"/>
          </w:rPr>
          <w:t>подпунктом 4.3.2 пункта 4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</w:t>
      </w:r>
      <w:r>
        <w:t>018 г. N 682, приказываем: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1. Установить, что аккредитационный мониторинг системы образования осуществляется Федеральной службой по надзору в сфере образования и науки, Министерством просвещения Российской Федерации и Министерством науки и высшего образова</w:t>
      </w:r>
      <w:r>
        <w:t>ния Российской Федерации в соответствии с: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процедурой и сроками проведения аккредитационного мониторинга системы образования согласно </w:t>
      </w:r>
      <w:hyperlink w:anchor="Par59" w:tooltip="ПРОЦЕДУРА И СРОКИ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показателями аккредитационного мониторин</w:t>
      </w:r>
      <w:r>
        <w:t xml:space="preserve">га системы образования по основным общеобразовательным программам - образовательным программам начального общего, основного общего и среднего общего образования и методикой их расчета согласно </w:t>
      </w:r>
      <w:hyperlink w:anchor="Par110" w:tooltip="ПОКАЗАТЕЛИ" w:history="1">
        <w:r>
          <w:rPr>
            <w:color w:val="0000FF"/>
          </w:rPr>
          <w:t>приложению N 2</w:t>
        </w:r>
      </w:hyperlink>
      <w:r>
        <w:t xml:space="preserve"> к настоящ</w:t>
      </w:r>
      <w:r>
        <w:t>ему приказу;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показателями аккредитационного мониторинга системы образования по образовательным программам среднего профессионального образования и методикой их расчета согласно </w:t>
      </w:r>
      <w:hyperlink w:anchor="Par552" w:tooltip="ПОКАЗАТЕЛИ" w:history="1">
        <w:r>
          <w:rPr>
            <w:color w:val="0000FF"/>
          </w:rPr>
          <w:t>приложению N 3</w:t>
        </w:r>
      </w:hyperlink>
      <w:r>
        <w:t xml:space="preserve"> к настоящему приказу;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пок</w:t>
      </w:r>
      <w:r>
        <w:t xml:space="preserve">азателями аккредитационного мониторинга системы образования по образовательным программам высшего образования и методикой их расчета согласно </w:t>
      </w:r>
      <w:hyperlink w:anchor="Par789" w:tooltip="ПОКАЗАТЕЛИ" w:history="1">
        <w:r>
          <w:rPr>
            <w:color w:val="0000FF"/>
          </w:rPr>
          <w:t>приложению N 4</w:t>
        </w:r>
      </w:hyperlink>
      <w:r>
        <w:t xml:space="preserve"> к настоящему приказу.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2. Установить, что результаты аккредит</w:t>
      </w:r>
      <w:r>
        <w:t>ационного мониторинга системы образования размещаются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информаци</w:t>
      </w:r>
      <w:r>
        <w:t xml:space="preserve">онно-телекоммуникационной сети "Интернет" в виде итогового отчета о результатах аккредитационного мониторинга системы образования по форме согласно </w:t>
      </w:r>
      <w:hyperlink w:anchor="Par1112" w:tooltip="ИТОГОВЫЙ ОТЧЕТ" w:history="1">
        <w:r>
          <w:rPr>
            <w:color w:val="0000FF"/>
          </w:rPr>
          <w:t>приложению N 5</w:t>
        </w:r>
      </w:hyperlink>
      <w:r>
        <w:t xml:space="preserve"> к настоящему приказу и в срок согласно </w:t>
      </w:r>
      <w:hyperlink w:anchor="Par59" w:tooltip="ПРОЦЕДУРА И СРОКИ" w:history="1">
        <w:r>
          <w:rPr>
            <w:color w:val="0000FF"/>
          </w:rPr>
          <w:t>приложению N 1</w:t>
        </w:r>
      </w:hyperlink>
      <w:r>
        <w:t xml:space="preserve"> к настоящему приказу.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 Настоящий приказ вступает в силу с 1 сентября 2023 года и действует до 1 сентября 2028 года.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</w:pPr>
      <w:r>
        <w:t>Руководитель Федеральной</w:t>
      </w:r>
    </w:p>
    <w:p w:rsidR="00000000" w:rsidRDefault="001561EA">
      <w:pPr>
        <w:pStyle w:val="ConsPlusNormal"/>
        <w:jc w:val="right"/>
      </w:pPr>
      <w:r>
        <w:t>службы по надзору в сфере</w:t>
      </w:r>
    </w:p>
    <w:p w:rsidR="00000000" w:rsidRDefault="001561EA">
      <w:pPr>
        <w:pStyle w:val="ConsPlusNormal"/>
        <w:jc w:val="right"/>
      </w:pPr>
      <w:r>
        <w:t>образования и науки</w:t>
      </w:r>
    </w:p>
    <w:p w:rsidR="00000000" w:rsidRDefault="001561EA">
      <w:pPr>
        <w:pStyle w:val="ConsPlusNormal"/>
        <w:jc w:val="right"/>
      </w:pPr>
      <w:r>
        <w:t>А.А.МУЗАЕВ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</w:pPr>
      <w:r>
        <w:t>Мини</w:t>
      </w:r>
      <w:r>
        <w:t>стр просвещения</w:t>
      </w:r>
    </w:p>
    <w:p w:rsidR="00000000" w:rsidRDefault="001561EA">
      <w:pPr>
        <w:pStyle w:val="ConsPlusNormal"/>
        <w:jc w:val="right"/>
      </w:pPr>
      <w:r>
        <w:t>Российской Федерации</w:t>
      </w:r>
    </w:p>
    <w:p w:rsidR="00000000" w:rsidRDefault="001561EA">
      <w:pPr>
        <w:pStyle w:val="ConsPlusNormal"/>
        <w:jc w:val="right"/>
      </w:pPr>
      <w:r>
        <w:t>С.С.КРАВЦОВ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</w:pPr>
      <w:r>
        <w:t>Министр науки</w:t>
      </w:r>
    </w:p>
    <w:p w:rsidR="00000000" w:rsidRDefault="001561EA">
      <w:pPr>
        <w:pStyle w:val="ConsPlusNormal"/>
        <w:jc w:val="right"/>
      </w:pPr>
      <w:r>
        <w:t>и высшего образования</w:t>
      </w:r>
    </w:p>
    <w:p w:rsidR="00000000" w:rsidRDefault="001561EA">
      <w:pPr>
        <w:pStyle w:val="ConsPlusNormal"/>
        <w:jc w:val="right"/>
      </w:pPr>
      <w:r>
        <w:t>Российской Федерации</w:t>
      </w:r>
    </w:p>
    <w:p w:rsidR="00000000" w:rsidRDefault="001561EA">
      <w:pPr>
        <w:pStyle w:val="ConsPlusNormal"/>
        <w:jc w:val="right"/>
      </w:pPr>
      <w:r>
        <w:t>В.Н.ФАЛЬКОВ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  <w:outlineLvl w:val="0"/>
      </w:pPr>
      <w:r>
        <w:t>Приложение N 1</w:t>
      </w:r>
    </w:p>
    <w:p w:rsidR="00000000" w:rsidRDefault="001561EA">
      <w:pPr>
        <w:pStyle w:val="ConsPlusNormal"/>
        <w:jc w:val="right"/>
      </w:pPr>
      <w:r>
        <w:t>к приказу Федеральной службы</w:t>
      </w:r>
    </w:p>
    <w:p w:rsidR="00000000" w:rsidRDefault="001561EA">
      <w:pPr>
        <w:pStyle w:val="ConsPlusNormal"/>
        <w:jc w:val="right"/>
      </w:pPr>
      <w:r>
        <w:t>по надзору в сфере образования</w:t>
      </w:r>
    </w:p>
    <w:p w:rsidR="00000000" w:rsidRDefault="001561EA">
      <w:pPr>
        <w:pStyle w:val="ConsPlusNormal"/>
        <w:jc w:val="right"/>
      </w:pPr>
      <w:r>
        <w:t>и науки, Министерства просвещения</w:t>
      </w:r>
    </w:p>
    <w:p w:rsidR="00000000" w:rsidRDefault="001561EA">
      <w:pPr>
        <w:pStyle w:val="ConsPlusNormal"/>
        <w:jc w:val="right"/>
      </w:pPr>
      <w:r>
        <w:t>Российской Федерации,</w:t>
      </w:r>
    </w:p>
    <w:p w:rsidR="00000000" w:rsidRDefault="001561EA">
      <w:pPr>
        <w:pStyle w:val="ConsPlusNormal"/>
        <w:jc w:val="right"/>
      </w:pPr>
      <w:r>
        <w:t>Министерства науки и высшего</w:t>
      </w:r>
    </w:p>
    <w:p w:rsidR="00000000" w:rsidRDefault="001561EA">
      <w:pPr>
        <w:pStyle w:val="ConsPlusNormal"/>
        <w:jc w:val="right"/>
      </w:pPr>
      <w:r>
        <w:t>образования Российской Федерации</w:t>
      </w:r>
    </w:p>
    <w:p w:rsidR="00000000" w:rsidRDefault="001561EA">
      <w:pPr>
        <w:pStyle w:val="ConsPlusNormal"/>
        <w:jc w:val="right"/>
      </w:pPr>
      <w:r>
        <w:t>от 24.04.2023 N 660/306/448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</w:pPr>
      <w:bookmarkStart w:id="1" w:name="Par59"/>
      <w:bookmarkEnd w:id="1"/>
      <w:r>
        <w:t>ПРОЦЕДУРА И СРОКИ</w:t>
      </w:r>
    </w:p>
    <w:p w:rsidR="00000000" w:rsidRDefault="001561EA">
      <w:pPr>
        <w:pStyle w:val="ConsPlusTitle"/>
        <w:jc w:val="center"/>
      </w:pPr>
      <w:r>
        <w:t>ПРОВЕДЕНИЯ АККРЕДИТАЦИОННОГО МОНИТОРИНГА СИСТЕМЫ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lastRenderedPageBreak/>
        <w:t>1. Аккредитационному мониторингу системы образования (далее - аккредитацион</w:t>
      </w:r>
      <w:r>
        <w:t xml:space="preserve">ный мониторинг) подлежат организации, осуществляющие образовательную деятельность, имеющие государственную аккредитацию образовательной деятельности и указанные в </w:t>
      </w:r>
      <w:hyperlink r:id="rId16" w:history="1">
        <w:r>
          <w:rPr>
            <w:color w:val="0000FF"/>
          </w:rPr>
          <w:t>пункте 7 части 1 статьи 6</w:t>
        </w:r>
      </w:hyperlink>
      <w:r>
        <w:t xml:space="preserve"> и </w:t>
      </w:r>
      <w:hyperlink r:id="rId17" w:history="1">
        <w:r>
          <w:rPr>
            <w:color w:val="0000FF"/>
          </w:rPr>
          <w:t>пункте 4 части 1 статьи 7</w:t>
        </w:r>
      </w:hyperlink>
      <w:r>
        <w:t xml:space="preserve"> Федерального закона от 29 декабря 2012 г. N 273-ФЗ "Об образовании в Российской Ф</w:t>
      </w:r>
      <w:r>
        <w:t>едерации", при наличии обучающихся, прошедших государственную итоговую аттестацию по соответствующим образовательным программам (за исключением основных общеобразовательных программам начального общего образования) (далее - организации), за исключением орг</w:t>
      </w:r>
      <w:r>
        <w:t xml:space="preserve">анизаций, указанных в </w:t>
      </w:r>
      <w:hyperlink w:anchor="Par63" w:tooltip="2. Аккредитационному мониторингу не подлежат следующие организации:" w:history="1">
        <w:r>
          <w:rPr>
            <w:color w:val="0000FF"/>
          </w:rPr>
          <w:t>пункте 2</w:t>
        </w:r>
      </w:hyperlink>
      <w:r>
        <w:t xml:space="preserve"> настоящих процедуры и сроков проведения аккредитационного мониторинга системы 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2" w:name="Par63"/>
      <w:bookmarkEnd w:id="2"/>
      <w:r>
        <w:t>2. Аккредитационному монитори</w:t>
      </w:r>
      <w:r>
        <w:t>нгу не подлежат следующие организации: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а) дипломатические представительства или консульские учреждения Российской Федерации, представительства Российской Федерации при международной (межгосударственной, межправительственной) организации, имеющие в своей ст</w:t>
      </w:r>
      <w:r>
        <w:t>руктуре специализированные структурные образовательные подразделения, реализующие основные общеобразовательные программы;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б) федеральные государственные организации, находящиеся в ведении Генеральной прокуратуры Российской Федерации, Следственного комитета Российской Федерации, Службы внешней разведки Российской Федерации и федеральных органов исполнительной власти, указанных</w:t>
      </w:r>
      <w:r>
        <w:t xml:space="preserve"> в </w:t>
      </w:r>
      <w:hyperlink r:id="rId18" w:history="1">
        <w:r>
          <w:rPr>
            <w:color w:val="0000FF"/>
          </w:rPr>
          <w:t>части 1 статьи 81</w:t>
        </w:r>
      </w:hyperlink>
      <w:r>
        <w:t xml:space="preserve"> Федерального закона "Об образовании в Российской Федерации", и реализующие основные профессиональные образовательные программы, с</w:t>
      </w:r>
      <w:r>
        <w:t>одержащие сведения, составляющие государственную тайну.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 Аккредитационный мониторинг проводится не реже 1 раза в 3 года &lt;1&gt;.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Абзац третий пункта 7</w:t>
        </w:r>
      </w:hyperlink>
      <w:r>
        <w:t xml:space="preserve"> Правил осуществления мониторинга системы образования, утвержденных постановлением Правительства Российской Федерации от 5 августа 2013 г. N 662.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Первый аккредитационный мониторинг проводится в 2023 году.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4. Процедура проведения аккредитационного мониторинга включает: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3" w:name="Par72"/>
      <w:bookmarkEnd w:id="3"/>
      <w:r>
        <w:t>а) сбор информации;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б) обработку, обобщение и анализ собранной в соответствии с </w:t>
      </w:r>
      <w:hyperlink w:anchor="Par72" w:tooltip="а) сбор информации;" w:history="1">
        <w:r>
          <w:rPr>
            <w:color w:val="0000FF"/>
          </w:rPr>
          <w:t>подпунктом "а"</w:t>
        </w:r>
      </w:hyperlink>
      <w:r>
        <w:t xml:space="preserve"> настоящего пункта информации путем сопос</w:t>
      </w:r>
      <w:r>
        <w:t>тавления, систематизации, обобщения и структурирования в целом по Российской Федерации и (или) по субъектам Российской Федерации (далее - обработка информации);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в) подготовку итогового отчета о результатах аккредитационного мониторинга по форме согласно </w:t>
      </w:r>
      <w:hyperlink w:anchor="Par1112" w:tooltip="ИТОГОВЫЙ ОТЧЕТ" w:history="1">
        <w:r>
          <w:rPr>
            <w:color w:val="0000FF"/>
          </w:rPr>
          <w:t>приложению N 5</w:t>
        </w:r>
      </w:hyperlink>
      <w:r>
        <w:t xml:space="preserve"> к приказу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от 24.04.2023 N 660/3</w:t>
      </w:r>
      <w:r>
        <w:t xml:space="preserve">06/448 "Об осуществлении Федеральной службой по надзору в сфере образования и науки, Министерством просвещения Российской </w:t>
      </w:r>
      <w:r>
        <w:lastRenderedPageBreak/>
        <w:t>Федерации и Министерством науки и высшего образования Российской Федерации аккредитационного мониторинга системы образования" (далее -</w:t>
      </w:r>
      <w:r>
        <w:t xml:space="preserve"> Итоговый отчет);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г) направление Федеральной службой по надзору в сфере образования и науки подготовленного Итогового </w:t>
      </w:r>
      <w:hyperlink w:anchor="Par1112" w:tooltip="ИТОГОВЫЙ ОТЧЕТ" w:history="1">
        <w:r>
          <w:rPr>
            <w:color w:val="0000FF"/>
          </w:rPr>
          <w:t>отчета</w:t>
        </w:r>
      </w:hyperlink>
      <w:r>
        <w:t xml:space="preserve"> в Министерство просвещения Российской Федерации и Министерство науки и высшего образова</w:t>
      </w:r>
      <w:r>
        <w:t>ния Российской Федерации;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д) подготовку на основании полученного Итогового </w:t>
      </w:r>
      <w:hyperlink w:anchor="Par1112" w:tooltip="ИТОГОВЫЙ ОТЧЕТ" w:history="1">
        <w:r>
          <w:rPr>
            <w:color w:val="0000FF"/>
          </w:rPr>
          <w:t>отчета</w:t>
        </w:r>
      </w:hyperlink>
      <w:r>
        <w:t xml:space="preserve"> рекомендаций по повышению качества образования и направление их в организации (далее - подготовка рекомендаций);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е) размещение Ито</w:t>
      </w:r>
      <w:r>
        <w:t xml:space="preserve">гового </w:t>
      </w:r>
      <w:hyperlink w:anchor="Par1112" w:tooltip="ИТОГОВЫЙ ОТЧЕТ" w:history="1">
        <w:r>
          <w:rPr>
            <w:color w:val="0000FF"/>
          </w:rPr>
          <w:t>отчета</w:t>
        </w:r>
      </w:hyperlink>
      <w:r>
        <w:t xml:space="preserve">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в инфор</w:t>
      </w:r>
      <w:r>
        <w:t>мационно-телекоммуникационной сети "Интернет" (далее - сеть "Интернет").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5. Реализация процедуры проведения аккредитационного мониторинга осуществляется в следующие сроки: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а) сбор информации, предусмотренной </w:t>
      </w:r>
      <w:hyperlink w:anchor="Par72" w:tooltip="а) сбор информации;" w:history="1">
        <w:r>
          <w:rPr>
            <w:color w:val="0000FF"/>
          </w:rPr>
          <w:t>подп</w:t>
        </w:r>
        <w:r>
          <w:rPr>
            <w:color w:val="0000FF"/>
          </w:rPr>
          <w:t>унктом "а" пункта 4</w:t>
        </w:r>
      </w:hyperlink>
      <w:r>
        <w:t xml:space="preserve"> настоящих процедуры и сроков проведения аккредитационного мониторинга (далее - информация), - с 1 сентября по 1 декабря года проведения аккредитационного мониторинга (далее - отчетный год);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б) обработка информации - до 25 января года</w:t>
      </w:r>
      <w:r>
        <w:t>, следующего за отчетным годом;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в) подготовка Итогового </w:t>
      </w:r>
      <w:hyperlink w:anchor="Par1112" w:tooltip="ИТОГОВЫЙ ОТЧЕТ" w:history="1">
        <w:r>
          <w:rPr>
            <w:color w:val="0000FF"/>
          </w:rPr>
          <w:t>отчета</w:t>
        </w:r>
      </w:hyperlink>
      <w:r>
        <w:t xml:space="preserve"> до 15 марта года, следующего за отчетным годом;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г) направление Федеральной службой по надзору в сфере образования и науки подготовленного Итогового </w:t>
      </w:r>
      <w:hyperlink w:anchor="Par1112" w:tooltip="ИТОГОВЫЙ ОТЧЕТ" w:history="1">
        <w:r>
          <w:rPr>
            <w:color w:val="0000FF"/>
          </w:rPr>
          <w:t>отчета</w:t>
        </w:r>
      </w:hyperlink>
      <w:r>
        <w:t xml:space="preserve"> в Министерство просвещения Российской Федерации и Министерство науки и высшего образования Российской Федерации - до 20 марта года, следующего за отчетным годом;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д) подготовка рекомендаций - до 1 мая года, </w:t>
      </w:r>
      <w:r>
        <w:t>следующего за отчетным годом;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е) размещение Итогового </w:t>
      </w:r>
      <w:hyperlink w:anchor="Par1112" w:tooltip="ИТОГОВЫЙ ОТЧЕТ" w:history="1">
        <w:r>
          <w:rPr>
            <w:color w:val="0000FF"/>
          </w:rPr>
          <w:t>отчета</w:t>
        </w:r>
      </w:hyperlink>
      <w:r>
        <w:t xml:space="preserve"> на официальных сайтах Федеральной службы по надзору в сфере образования и науки, Министерства просвещения Российской Федерации и Министерства науки и в</w:t>
      </w:r>
      <w:r>
        <w:t>ысшего образования Российской Федерации в сети "Интернет" - до 1 июня года, следующего за отчетным годом.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6. Показатели аккредитационного мониторинга системы образования по основным общеобразовательным программам - образовательным программам начального общ</w:t>
      </w:r>
      <w:r>
        <w:t xml:space="preserve">его, основного общего и среднего общего образования, предусмотренные </w:t>
      </w:r>
      <w:hyperlink w:anchor="Par110" w:tooltip="ПОКАЗАТЕЛИ" w:history="1">
        <w:r>
          <w:rPr>
            <w:color w:val="0000FF"/>
          </w:rPr>
          <w:t>приложением N 2</w:t>
        </w:r>
      </w:hyperlink>
      <w:r>
        <w:t xml:space="preserve"> к приказу Федеральной службы по надзору в сфере образования и науки, Министерства просвещения Российской Федерации, Министерства нау</w:t>
      </w:r>
      <w:r>
        <w:t>ки и высшего образования Российской Федерации от 24.04.2023 N 660/306/448 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</w:t>
      </w:r>
      <w:r>
        <w:t xml:space="preserve">дерации аккредитационного мониторинга системы образования", направлены на оценку выполнения аккредитационных показателей по основным общеобразовательным программам - образовательным программам начального общего </w:t>
      </w:r>
      <w:r>
        <w:lastRenderedPageBreak/>
        <w:t>образования, основного общего образования, ср</w:t>
      </w:r>
      <w:r>
        <w:t>еднего общего образования, утверждаемых Министерством просвещения Российской Федерации по согласованию с Федеральной службой по надзору в сфере образования и науки для целей государственной аккредитации образовательной деятельности &lt;2&gt;.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-------------------</w:t>
      </w:r>
      <w:r>
        <w:t>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0" w:history="1">
        <w:r>
          <w:rPr>
            <w:color w:val="0000FF"/>
          </w:rPr>
          <w:t>Часть 4 статьи 92</w:t>
        </w:r>
      </w:hyperlink>
      <w:r>
        <w:t xml:space="preserve"> Федерального закона от 29.12.2012 N 273-ФЗ "Об образовании в Российской Федерации" (Собрание законодательства Рос</w:t>
      </w:r>
      <w:r>
        <w:t>сийской Федерации, 2012, N 53, ст. 7598; 2023, N 1, ст. 78) (далее - Федеральный закон от 29.12.2012 N 273-ФЗ).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7. Показатели аккредитационного мониторинга системы образования по образовательным программам среднего профессионального образования, предусмот</w:t>
      </w:r>
      <w:r>
        <w:t xml:space="preserve">ренные </w:t>
      </w:r>
      <w:hyperlink w:anchor="Par552" w:tooltip="ПОКАЗАТЕЛИ" w:history="1">
        <w:r>
          <w:rPr>
            <w:color w:val="0000FF"/>
          </w:rPr>
          <w:t>приложением N 3</w:t>
        </w:r>
      </w:hyperlink>
      <w:r>
        <w:t xml:space="preserve"> к приказу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от 24.04.2023 N </w:t>
      </w:r>
      <w:r>
        <w:t>660/306/448 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образования", на</w:t>
      </w:r>
      <w:r>
        <w:t>правлены на оценку выполнения аккредитационных показателей по основным образовательным программам среднего профессионального образования, утверждаемых Министерством просвещения Российской Федерации по согласованию с Федеральной службой по надзору в сфере о</w:t>
      </w:r>
      <w:r>
        <w:t>бразования и науки для целей государственной аккредитации образовательной деятельности &lt;3&gt;.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1" w:history="1">
        <w:r>
          <w:rPr>
            <w:color w:val="0000FF"/>
          </w:rPr>
          <w:t>Часть 4 статьи 92</w:t>
        </w:r>
      </w:hyperlink>
      <w:r>
        <w:t xml:space="preserve"> Федерального закона от 29.12.2012 N 273-ФЗ.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 xml:space="preserve">8. Показатели аккредитационного мониторинга системы образования по основным профессиональным образовательным программам высшего образования, предусмотренные </w:t>
      </w:r>
      <w:hyperlink w:anchor="Par789" w:tooltip="ПОКАЗАТЕЛИ" w:history="1">
        <w:r>
          <w:rPr>
            <w:color w:val="0000FF"/>
          </w:rPr>
          <w:t>приложением N 4</w:t>
        </w:r>
      </w:hyperlink>
      <w:r>
        <w:t xml:space="preserve"> к приказу Федеральной службы по надзору в сфере образования и науки, Министерства просвещения Российской Федерации, Министерства науки и высшего образования Российской Федерации от 24.04.2023 N 660/306/448 "Об осуществлении Федеральной службой по надзору</w:t>
      </w:r>
      <w:r>
        <w:t xml:space="preserve">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образования", направлены на оценку выполнения аккредитационных показателей п</w:t>
      </w:r>
      <w:r>
        <w:t>о основным профессиональным образовательным программам высшего образования, утверждаемых Министерством науки и высшего образования Российской Федерации по согласованию с Федеральной службой по надзору в сфере образования и науки для целей государственной а</w:t>
      </w:r>
      <w:r>
        <w:t>ккредитации образовательной деятельности &lt;4&gt;.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2" w:history="1">
        <w:r>
          <w:rPr>
            <w:color w:val="0000FF"/>
          </w:rPr>
          <w:t>Часть 4 статьи 92</w:t>
        </w:r>
      </w:hyperlink>
      <w:r>
        <w:t xml:space="preserve"> Федерального закона от 29.12.2012 N 273-ФЗ.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  <w:outlineLvl w:val="0"/>
      </w:pPr>
      <w:r>
        <w:t>Приложение N 2</w:t>
      </w:r>
    </w:p>
    <w:p w:rsidR="00000000" w:rsidRDefault="001561EA">
      <w:pPr>
        <w:pStyle w:val="ConsPlusNormal"/>
        <w:jc w:val="right"/>
      </w:pPr>
      <w:r>
        <w:t>к приказу Федеральной службы</w:t>
      </w:r>
    </w:p>
    <w:p w:rsidR="00000000" w:rsidRDefault="001561EA">
      <w:pPr>
        <w:pStyle w:val="ConsPlusNormal"/>
        <w:jc w:val="right"/>
      </w:pPr>
      <w:r>
        <w:t>по надзору в сфере образования</w:t>
      </w:r>
    </w:p>
    <w:p w:rsidR="00000000" w:rsidRDefault="001561EA">
      <w:pPr>
        <w:pStyle w:val="ConsPlusNormal"/>
        <w:jc w:val="right"/>
      </w:pPr>
      <w:r>
        <w:t>и науки, Министерства просвещения</w:t>
      </w:r>
    </w:p>
    <w:p w:rsidR="00000000" w:rsidRDefault="001561EA">
      <w:pPr>
        <w:pStyle w:val="ConsPlusNormal"/>
        <w:jc w:val="right"/>
      </w:pPr>
      <w:r>
        <w:t>Российской Федерации,</w:t>
      </w:r>
    </w:p>
    <w:p w:rsidR="00000000" w:rsidRDefault="001561EA">
      <w:pPr>
        <w:pStyle w:val="ConsPlusNormal"/>
        <w:jc w:val="right"/>
      </w:pPr>
      <w:r>
        <w:t>Министерства науки и высшего</w:t>
      </w:r>
    </w:p>
    <w:p w:rsidR="00000000" w:rsidRDefault="001561EA">
      <w:pPr>
        <w:pStyle w:val="ConsPlusNormal"/>
        <w:jc w:val="right"/>
      </w:pPr>
      <w:r>
        <w:t>образования Российской Федерации</w:t>
      </w:r>
    </w:p>
    <w:p w:rsidR="00000000" w:rsidRDefault="001561EA">
      <w:pPr>
        <w:pStyle w:val="ConsPlusNormal"/>
        <w:jc w:val="right"/>
      </w:pPr>
      <w:r>
        <w:t>от 24.04.2023 N 660/306/448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</w:pPr>
      <w:bookmarkStart w:id="4" w:name="Par110"/>
      <w:bookmarkEnd w:id="4"/>
      <w:r>
        <w:t>ПОКАЗАТЕЛИ</w:t>
      </w:r>
    </w:p>
    <w:p w:rsidR="00000000" w:rsidRDefault="001561EA">
      <w:pPr>
        <w:pStyle w:val="ConsPlusTitle"/>
        <w:jc w:val="center"/>
      </w:pPr>
      <w:r>
        <w:t>АККРЕДИТАЦ</w:t>
      </w:r>
      <w:r>
        <w:t>ИОННОГО МОНИТОРИНГА СИСТЕМЫ ОБРАЗОВАНИЯ</w:t>
      </w:r>
    </w:p>
    <w:p w:rsidR="00000000" w:rsidRDefault="001561EA">
      <w:pPr>
        <w:pStyle w:val="ConsPlusTitle"/>
        <w:jc w:val="center"/>
      </w:pPr>
      <w:r>
        <w:t>ПО ОСНОВНЫМ ОБЩЕОБРАЗОВАТЕЛЬНЫМ ПРОГРАММАМ - ОБРАЗОВАТЕЛЬНЫМ</w:t>
      </w:r>
    </w:p>
    <w:p w:rsidR="00000000" w:rsidRDefault="001561EA">
      <w:pPr>
        <w:pStyle w:val="ConsPlusTitle"/>
        <w:jc w:val="center"/>
      </w:pPr>
      <w:r>
        <w:t>ПРОГРАММАМ НАЧАЛЬНОГО ОБЩЕГО, ОСНОВНОГО ОБЩЕГО И СРЕДНЕГО</w:t>
      </w:r>
    </w:p>
    <w:p w:rsidR="00000000" w:rsidRDefault="001561EA">
      <w:pPr>
        <w:pStyle w:val="ConsPlusTitle"/>
        <w:jc w:val="center"/>
      </w:pPr>
      <w:r>
        <w:t>ОБЩЕГО ОБРАЗОВАНИЯ И МЕТОДИКА ИХ РАСЧЕТА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I. Показатели аккредитационного мониторинга</w:t>
      </w:r>
    </w:p>
    <w:p w:rsidR="00000000" w:rsidRDefault="001561EA">
      <w:pPr>
        <w:pStyle w:val="ConsPlusTitle"/>
        <w:jc w:val="center"/>
      </w:pPr>
      <w:r>
        <w:t>системы образования по основным общеобразовательным</w:t>
      </w:r>
    </w:p>
    <w:p w:rsidR="00000000" w:rsidRDefault="001561EA">
      <w:pPr>
        <w:pStyle w:val="ConsPlusTitle"/>
        <w:jc w:val="center"/>
      </w:pPr>
      <w:r>
        <w:t>программам - образовательным программам начального общего,</w:t>
      </w:r>
    </w:p>
    <w:p w:rsidR="00000000" w:rsidRDefault="001561EA">
      <w:pPr>
        <w:pStyle w:val="ConsPlusTitle"/>
        <w:jc w:val="center"/>
      </w:pPr>
      <w:r>
        <w:t>основного общего и среднего общего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ind w:firstLine="540"/>
        <w:jc w:val="both"/>
        <w:outlineLvl w:val="2"/>
      </w:pPr>
      <w:bookmarkStart w:id="5" w:name="Par121"/>
      <w:bookmarkEnd w:id="5"/>
      <w:r>
        <w:t>1. Показатели аккредитационного мониторинга системы образования по основным общеобраз</w:t>
      </w:r>
      <w:r>
        <w:t>овательным программам - образовательным программам начального общего образования (далее - показатели начального общего образования):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29"/>
        <w:gridCol w:w="2285"/>
        <w:gridCol w:w="90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начального общего образования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Критериальное значение показателя начального общего образовани</w:t>
            </w:r>
            <w:r>
              <w:t>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</w:t>
            </w:r>
            <w:r>
              <w:t xml:space="preserve">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</w:t>
            </w:r>
            <w:r>
              <w:lastRenderedPageBreak/>
              <w:t>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50%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20% - 49%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20%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</w:t>
            </w:r>
            <w:r>
              <w:t>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образования,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90%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70% - 89%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70%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ind w:firstLine="540"/>
        <w:jc w:val="both"/>
        <w:outlineLvl w:val="2"/>
      </w:pPr>
      <w:bookmarkStart w:id="6" w:name="Par156"/>
      <w:bookmarkEnd w:id="6"/>
      <w:r>
        <w:t>2. Показатели аккредитационного мониторинга системы образования по основным общеобразовательным программам - образовательным программам основного общего образования (далее - показатели основного общего образования):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29"/>
        <w:gridCol w:w="2285"/>
        <w:gridCol w:w="90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основного</w:t>
            </w:r>
            <w:r>
              <w:t xml:space="preserve"> общего образования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Критериальное значение показателя основного общего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</w:t>
            </w:r>
            <w:r>
              <w:t>граммы основного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20% - 49%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20%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прошедших повышение квалификации по пр</w:t>
            </w:r>
            <w:r>
              <w:t>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образования,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90%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70% - 89%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70%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</w:t>
            </w:r>
            <w:r>
              <w:t xml:space="preserve"> выпускников, не набравших минимальное </w:t>
            </w:r>
            <w:r>
              <w:lastRenderedPageBreak/>
              <w:t>количество баллов по обязательным учебным предметам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Менее 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5% - 9%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получивших допуск к государственной итоговой аттестации 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</w:t>
            </w:r>
            <w:r>
              <w:t xml:space="preserve"> от 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90%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80% - 89%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80%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ind w:firstLine="540"/>
        <w:jc w:val="both"/>
        <w:outlineLvl w:val="2"/>
      </w:pPr>
      <w:bookmarkStart w:id="7" w:name="Par207"/>
      <w:bookmarkEnd w:id="7"/>
      <w:r>
        <w:t>3. Показатели аккредитационного мониторинга системы образования по основным общеобразовательным программам - образовательным программам среднего общего образования (далее - показатели среднего общего образования):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29"/>
        <w:gridCol w:w="2285"/>
        <w:gridCol w:w="90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среднего об</w:t>
            </w:r>
            <w:r>
              <w:t>щего образования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Критериальное значение показателя среднего общего образования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имеющих первую или высшую квалификационные катег</w:t>
            </w:r>
            <w:r>
              <w:t>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20% - 49%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</w:t>
            </w:r>
            <w:r>
              <w:t xml:space="preserve"> 20%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</w:t>
            </w:r>
            <w:r>
              <w:lastRenderedPageBreak/>
              <w:t>образования, -</w:t>
            </w:r>
            <w:r>
              <w:t xml:space="preserve">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90%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70% - 89%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70%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не набравших минимальное количество баллов по обязательным учебным предметам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</w:t>
            </w:r>
            <w:r>
              <w:t>нее 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5% - 9%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выпускников, получивших допуск к государственной итоговой аттестации по основной образовательной программе среднего общего образования (без учета повторного написания итогового сочинения (изложения) и (или) ликвидации академической задолженности), от </w:t>
            </w:r>
            <w:r>
              <w:t>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90%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80% - 89%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80%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II. Методика расчета показателей начального</w:t>
      </w:r>
    </w:p>
    <w:p w:rsidR="00000000" w:rsidRDefault="001561EA">
      <w:pPr>
        <w:pStyle w:val="ConsPlusTitle"/>
        <w:jc w:val="center"/>
      </w:pPr>
      <w:r>
        <w:t>общего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4. Соответствие качества образования в организации, осуществляющей образовательную деятельность по основной общеобразовательной программе начального общего образования (далее - организация начального общего образования), показателям начального общего образ</w:t>
      </w:r>
      <w:r>
        <w:t xml:space="preserve">ования, предусмотренным </w:t>
      </w:r>
      <w:hyperlink w:anchor="Par121" w:tooltip="1. Показатели аккредитационного мониторинга системы образования по основным общеобразовательным программам - образовательным программам начального общего образования (далее - показатели начального общего образования):" w:history="1">
        <w:r>
          <w:rPr>
            <w:color w:val="0000FF"/>
          </w:rPr>
          <w:t>пунктом 1</w:t>
        </w:r>
      </w:hyperlink>
      <w:r>
        <w:t xml:space="preserve"> настоящих показателей аккредитационного мониторинга системы образования по основным общеобразовательным программам - образовательным программам начального общего, основного общего и среднего общего образования и методики их расчета </w:t>
      </w:r>
      <w:r>
        <w:t>(далее соответственно - показатели мониторинга системы образования и методика их расчета, аккредитационный мониторинг), определяется по значению итогового балла, которое определяется суммарным количеством баллов, установленных по каждому показателю начальн</w:t>
      </w:r>
      <w:r>
        <w:t>ого общего 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АМ</w:t>
      </w:r>
      <w:r>
        <w:t>) рассчитывается по формуле: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center"/>
      </w:pPr>
      <w:r>
        <w:t>АП</w:t>
      </w:r>
      <w:r>
        <w:rPr>
          <w:vertAlign w:val="subscript"/>
        </w:rPr>
        <w:t>АМ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Минимальное значение итогового балла должно составлять 30 баллов.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Для организаций начального общего образования, осуществляющих образовател</w:t>
      </w:r>
      <w:r>
        <w:t>ьную деятельность по адаптированным основным общеобразовательным программам для лиц с ограниченными возможностями здоровья, не участвующих во всероссийских проверочных работах в связи с отсутствием соответствующих оценочных материалов, минимальное значение</w:t>
      </w:r>
      <w:r>
        <w:t xml:space="preserve"> итогового балла составляет 20 баллов.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61"/>
        <w:gridCol w:w="5467"/>
      </w:tblGrid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 xml:space="preserve">Наименование показателя начального общего </w:t>
            </w:r>
            <w:r>
              <w:lastRenderedPageBreak/>
              <w:t>образования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Методика расчета показателя начального общего образования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организации начального общего образования представлены не менее четырех из следующих компонентов электронной информационно-образовательной среды: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доступ к информационно-телекоммуникационной сети "Инт</w:t>
            </w:r>
            <w:r>
              <w:t>ернет" (далее - сеть "Интернет");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3) наличие доступа к цифровой (электронной) библиотеке и (или) иным электронным образовательным ресурсам;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наличие доступа к электронной си</w:t>
            </w:r>
            <w:r>
              <w:t>стеме учета обучающихся, учета и хранения их образовательных результатов (электронный журнал, электронный дневник);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5) наличие доступа к электронным портфолио обучающихся;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</w:t>
            </w:r>
            <w:r>
              <w:t>урсов (в том числе внеурочной деятельности), учебных модулей начального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7) личный кабинет в федеральной государственной информационной системе "Моя школа" </w:t>
            </w:r>
            <w:hyperlink w:anchor="Par335" w:tooltip="&lt;1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." w:history="1">
              <w:r>
                <w:rPr>
                  <w:color w:val="0000FF"/>
                </w:rPr>
                <w:t>&lt;1&gt;</w:t>
              </w:r>
            </w:hyperlink>
            <w:r>
              <w:t xml:space="preserve"> (далее - ФГИС "Моя школа").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Наличие доступа к сети "Интернет" подтверждается соответствующим договором или а</w:t>
            </w:r>
            <w:r>
              <w:t>ктами выполненных работ.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сайта организации начального общего образования в сети "Интернет", функционирующими </w:t>
            </w:r>
            <w:r>
              <w:t>в период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наличии у организации начального общего образования личного кабинета в ФГИС "Моя школа" вышеуказанные компоненты электронной информационно-образовательной среды не учитываются, а организации начального</w:t>
            </w:r>
            <w:r>
              <w:t xml:space="preserve"> общего образования присваивается значение "Имеется".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lastRenderedPageBreak/>
              <w:t>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предоставляется актуальная в период п</w:t>
            </w:r>
            <w:r>
              <w:t>роведения аккредитационного мониторинга информация.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официальный сайт организации начального общего образования в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ФГИС "Моя школа"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"Принимали участие" устанавливается при наличии обучающихся четвертых учебных классов организации начального общего образования</w:t>
            </w:r>
            <w:r>
              <w:t>, участвовавших по всем учебным предметам, установленным Рособрнадзором, во всероссийских проверочных работах.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</w:t>
            </w:r>
            <w:r>
              <w:t>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2</w:t>
            </w:r>
            <w:r>
              <w:t xml:space="preserve"> предоставляется за текущий учебный год или учебный год, предшествующий году проведения аккредитационного мониторинга, в случае если в текущем учебном году организация начального общего образования не участво</w:t>
            </w:r>
            <w:r>
              <w:t>вала во всероссийских проверочных работах по отдельным учебным предметам.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</w:t>
            </w:r>
            <w:r>
              <w:t>ей начального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федеральная информационная система оценки качества образования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имеющих первую или высшую квалификационные категории, ученое звание и </w:t>
            </w:r>
            <w:r>
              <w:lastRenderedPageBreak/>
              <w:t>(или) ученую степень и (или) лиц, приравненных к ним</w:t>
            </w:r>
            <w:r>
              <w:t>, в общей численности педагогических работников, участвующих в реализации основной образовательной программы начального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</w:t>
            </w:r>
            <w:r>
              <w:t xml:space="preserve">онные категории по должности "Учитель" и (или) "Преподаватель", и (или) ученое звание и (или) ученую степень (в том </w:t>
            </w:r>
            <w:r>
              <w:lastRenderedPageBreak/>
              <w:t>числе богословские ученые степени и звания) и лиц, приравненных к ним, участвующих в реализации учебного плана основной образовательной прог</w:t>
            </w:r>
            <w:r>
              <w:t>раммы начального общего образования, к общему количеству педагогических работников, участвующих в реализации учебного плана основной образовательной программы начального общего образования, умноженное на 100%.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К педагогическим работникам с ученой степенью </w:t>
            </w:r>
            <w:r>
              <w:t>и (или) ученым званием (в том числе богословскими учеными степенями и званиями) приравниваются лица, имеющие награды, международные почетные звания или премии, в том числе полученные в иностранном государстве и признанные в Российской Федерации, и (или) го</w:t>
            </w:r>
            <w:r>
              <w:t>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</w:t>
            </w:r>
            <w:r>
              <w:t>ческих конкурсов, литературных премий, имеющие спортивные звания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</w:t>
            </w:r>
            <w:r>
              <w:t xml:space="preserve">ортивные звания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почетные звания "Заслуженный работник физической культуры и спорта Российской </w:t>
            </w:r>
            <w:r>
              <w:t>Федерации", "Заслуженный работник физической культуры и спорта РСФСР", а также являющиеся лауреатами государственных премий в сфере физической культуры и спорта.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a - количество педагогических работников, имеющих первую или высшую квалификационные </w:t>
            </w:r>
            <w:r>
              <w:lastRenderedPageBreak/>
              <w:t>категории по должности "Учитель" и (или) "Преподаватель", ученое звание и (или) ученую степень (в том числе богословскими учен</w:t>
            </w:r>
            <w:r>
              <w:t>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педагогических работников, участвующих в реализации образовательной программ</w:t>
            </w:r>
            <w:r>
              <w:t>ы начального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учитываются в том числе внешние совместители и лица, работающие по договорам гражданско-правового характера.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критериальным значением и у</w:t>
            </w:r>
            <w:r>
              <w:t>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3</w:t>
            </w:r>
            <w:r>
              <w:t xml:space="preserve"> предоставляется по основной образовательной программе начального общего образования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</w:t>
            </w:r>
            <w:r>
              <w:t>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начального общего образования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образования,</w:t>
            </w:r>
            <w:r>
              <w:t xml:space="preserve">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должно</w:t>
            </w:r>
            <w:r>
              <w:t>стных инструкциях педагогических работников) за последние 3 года, участвующих в реализации учебного плана основной образовательной программы начального общего образования, к общему количеству педагогических работников, участвующих в реализации учебного пла</w:t>
            </w:r>
            <w:r>
              <w:t>на основной образовательной программы начального общего образования, умноженное на 100%.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</w:t>
            </w:r>
            <w:r>
              <w:t>ество педагогических работников, участвующих в реализации учебного плана основной образовательной программы начального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критериальным значением, и устанавливается количество</w:t>
            </w:r>
            <w:r>
              <w:t xml:space="preserve">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4</w:t>
            </w:r>
            <w:r>
              <w:t xml:space="preserve"> предоставляется по основной образовательной программе начального общего образования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</w:t>
            </w:r>
            <w:r>
              <w:t>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начального общего образования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8" w:name="Par335"/>
      <w:bookmarkEnd w:id="8"/>
      <w:r>
        <w:t xml:space="preserve">&lt;1&gt; </w:t>
      </w:r>
      <w:hyperlink r:id="rId2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</w:t>
      </w:r>
      <w:r>
        <w:t xml:space="preserve">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</w:t>
      </w:r>
      <w:r>
        <w:t>электронной форме".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III. Методика расчета показателей основного</w:t>
      </w:r>
    </w:p>
    <w:p w:rsidR="00000000" w:rsidRDefault="001561EA">
      <w:pPr>
        <w:pStyle w:val="ConsPlusTitle"/>
        <w:jc w:val="center"/>
      </w:pPr>
      <w:r>
        <w:t>общего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5. Соответствие качества образования в организации, осуществляющей образовательную деятельность по основной общеобразовательной программе основного общего образования (дал</w:t>
      </w:r>
      <w:r>
        <w:t xml:space="preserve">ее - организация основного общего образования), показателям основного образования, предусмотренным </w:t>
      </w:r>
      <w:hyperlink w:anchor="Par156" w:tooltip="2. Показатели аккредитационного мониторинга системы образования по основным общеобразовательным программам - образовательным программам основного общего образования (далее - показатели основного общего образования):" w:history="1">
        <w:r>
          <w:rPr>
            <w:color w:val="0000FF"/>
          </w:rPr>
          <w:t>пунктом 2</w:t>
        </w:r>
      </w:hyperlink>
      <w:r>
        <w:t xml:space="preserve"> настоящих показателей мониторинга системы образования и </w:t>
      </w:r>
      <w:r>
        <w:lastRenderedPageBreak/>
        <w:t>методики их расчета, определяется по значению итогового балла, которое определяется суммарным количеств</w:t>
      </w:r>
      <w:r>
        <w:t>ом баллов, установленных по каждому показателю основного 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АМ</w:t>
      </w:r>
      <w:r>
        <w:t>) рассчитывается по формуле: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center"/>
      </w:pPr>
      <w:r>
        <w:t>АП</w:t>
      </w:r>
      <w:r>
        <w:rPr>
          <w:vertAlign w:val="subscript"/>
        </w:rPr>
        <w:t>АМ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Минимальное значение итогового балла должно составлять 40 баллов.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Для организаций</w:t>
      </w:r>
      <w:r>
        <w:t xml:space="preserve"> основного общего образования, осуществляющих образовательную деятельность по адаптированным основным общеобразовательным программам для лиц с ограниченными возможностями здоровья, не участвующих во всероссийских проверочных работах в связи с отсутствием с</w:t>
      </w:r>
      <w:r>
        <w:t>оответствующих оценочных материалов, минимальное значение итогового балла составляет 30 баллов.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61"/>
        <w:gridCol w:w="5467"/>
      </w:tblGrid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основного общего образования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Методика расчета показателя основного общего образования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организации основного общего образования представлены не менее четырех из следующих компонентов электронной информаци</w:t>
            </w:r>
            <w:r>
              <w:t>онно-образовательной среды: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доступ к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3) наличие доступа к цифровой (электронной) библиотеке и (или) иным электронным образовательным ресурсам;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наличие д</w:t>
            </w:r>
            <w:r>
              <w:t>оступа к электронной системе учета обучающихся, учета и хранения их образовательных результатов (электронный журнал, электронный дневник);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5) наличие доступа к электронным портфолио обучающихся;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6) наличие доступа к учебному плану, рабочим программам учебн</w:t>
            </w:r>
            <w:r>
              <w:t>ых предметов, учебных курсов (в том числе внеурочной деятельности), учебных модулей основного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7) личный кабинет в ФГИС "Моя школа".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Наличие доступа к сети "Интернет" подтверждается соответствующим договором или актами выполненных работ.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Доступ к вышеуказанным компонентам электронной информационно-образовательной </w:t>
            </w:r>
            <w:r>
              <w:lastRenderedPageBreak/>
              <w:t>среды подтверждается ссылками на соответствующие разделы официального сайта организации основного общего образования в сети "Интернет", функционирующими в период проведения аккре</w:t>
            </w:r>
            <w:r>
              <w:t>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наличии у организации основного общего образования личного кабинета в ФГИС "Моя школа", вышеуказанные компоненты электронной информационно-образовательной среды не учитываются, а организации основного общего образования присва</w:t>
            </w:r>
            <w:r>
              <w:t>ивается значение "Имеется".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предоставляется актуальная в период проведения аккредитационног</w:t>
            </w:r>
            <w:r>
              <w:t>о мониторинга информация.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официальный сайт организации основного общего образования в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ФГИС "Моя школа"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в оценочных мероприятиях, проведенных в рамках мони</w:t>
            </w:r>
            <w:r>
              <w:t>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"Принимали участие" устанавливается при наличии обучающихся пятых - восьмых учебных классов организации </w:t>
            </w:r>
            <w:r>
              <w:t>основного общего образования, участвовавших по всем учебным предметам, установленным Федеральной службы по надзору в сфере образования и науки, во всероссийских проверочных работах.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критериаль</w:t>
            </w:r>
            <w:r>
              <w:t>ным значением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2</w:t>
            </w:r>
            <w:r>
              <w:t xml:space="preserve"> предоставляется за текущий учебный год или учебный год, предшествующий году проведения аккредитационного мониторинга, в случае если в тек</w:t>
            </w:r>
            <w:r>
              <w:t>ущем учебном году организация основного общего образования не участвовала во всероссийских проверочных работах по отдельным учебным предметам.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Источники данных, необходимых для расчета </w:t>
            </w:r>
            <w:r>
              <w:lastRenderedPageBreak/>
              <w:t>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Рособрнадзора;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</w:t>
            </w:r>
            <w:r>
              <w:t>редоставленная организацией основного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федеральная информационная система оценки качества образования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  <w:r>
              <w:t>Доля педагогических работников, имеющих первую или высшую квалификационные категории, ученое звание и (или) ученую степень и (или)</w:t>
            </w:r>
            <w:r>
              <w:t xml:space="preserve"> лиц, приравненных к ним, в общей численности педагогических работников, участвующих в реализации основной образовательной программы основного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</w:t>
            </w:r>
            <w:r>
              <w:t>ов, имеющих квалификационные категории по должности "Учитель" и (или) "Преподаватель", и (или) ученое звание и (или) ученую степень (в том числе богословские ученые степени и звания) и лиц, приравненных к ним, участвующих в реализации учебного плана основн</w:t>
            </w:r>
            <w:r>
              <w:t>ой образовательной программы основного общего образования, к общему количеству педагогических работников, участвующих в реализации учебного плана основной образовательной программы основного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К педагогическим работника</w:t>
            </w:r>
            <w:r>
              <w:t>м с ученой степенью и (или) ученым званием (в том числе богословскими учеными степенями и званиями) приравниваются лица, имеющие награды, международные почетные звания или премии, в том числе полученные в иностранном государстве и признанные в Российской Ф</w:t>
            </w:r>
            <w:r>
              <w:t>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</w:t>
            </w:r>
            <w:r>
              <w:t xml:space="preserve">ями и призерами творческих конкурсов, литературных премий, имеющие спортивные звания "Мастер спорта России", "Мастер спорта СССР", "Гроссмейстер России", "Гроссмейстер СССР", "Мастер спорта России международного класса", "Мастер спорта СССР международного </w:t>
            </w:r>
            <w:r>
              <w:t xml:space="preserve">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СССР", "Почетный спортивный судья России", почетные звания "Заслуженный работник физической культуры </w:t>
            </w:r>
            <w:r>
              <w:t xml:space="preserve">и спорта Российской </w:t>
            </w:r>
            <w:r>
              <w:lastRenderedPageBreak/>
              <w:t>Федерации", "Заслуженный работник физической культуры и спорта РСФСР", а также являющиеся лауреатами государственных премий в сфере физической культуры и спорта.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богословские учены</w:t>
            </w:r>
            <w:r>
              <w:t>е степени и звания) и лиц, приравненных к ним, участвующих в реализации учебного плана основной образовательной программы основного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педагогических работников, участвующих в реализации основной образовательной програ</w:t>
            </w:r>
            <w:r>
              <w:t>ммы основного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учитываются в том числе внешние совместители и лица, работающие по договорам гражданско-правового характера.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критериальным значением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3</w:t>
            </w:r>
            <w:r>
              <w:t xml:space="preserve"> предоставляется по основной образовательной программе основного общего образования в год проведения </w:t>
            </w:r>
            <w:r>
              <w:t>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основного общего образования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прошедших повышение квалификации по профилю педагогической </w:t>
            </w:r>
            <w:r>
              <w:lastRenderedPageBreak/>
              <w:t xml:space="preserve">деятельности за последние 3 года, в общем числе педагогических работников, участвующих в реализации основной образовательной программы основного общего образования, </w:t>
            </w:r>
            <w:r>
              <w:t>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</w:t>
            </w:r>
            <w:r>
              <w:lastRenderedPageBreak/>
              <w:t>связанная с выполнением должностных обязанностей, закрепленных в должнос</w:t>
            </w:r>
            <w:r>
              <w:t>тных инструкциях педагогических работников) за последние 3 года, участвующих в реализации учебного плана основной образовательной программы основного общего образования, к общему количеству педагогических работников, участвующих в реализации учебного плана</w:t>
            </w:r>
            <w:r>
              <w:t xml:space="preserve"> основной образовательной программы основного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основного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</w:t>
            </w:r>
            <w:r>
              <w:t>ство педагогических работников, участвующих в реализации учебного плана основной образовательной программы основного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критериальным значением, и устанавливается количество б</w:t>
            </w:r>
            <w:r>
              <w:t>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4</w:t>
            </w:r>
            <w:r>
              <w:t xml:space="preserve"> предоставляется по основной образовательной программе основного общего образования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</w:t>
            </w:r>
            <w:r>
              <w:t>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основного общего образования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выпускников, не набравших минимальное количество баллов по обязательным учебным </w:t>
            </w:r>
            <w:r>
              <w:lastRenderedPageBreak/>
              <w:t>пред</w:t>
            </w:r>
            <w:r>
              <w:t>метам при прохождении государственной итоговой аттестации по образовательной программе основного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выпускников, не набравших минимальное количество баллов по обязательным учебным предметам при прохождении </w:t>
            </w:r>
            <w:r>
              <w:lastRenderedPageBreak/>
              <w:t>государственной итоговой аттестации, к общему количеству выпускников, проходивших государственную итоговую ат</w:t>
            </w:r>
            <w:r>
              <w:t>тестацию по основным образовательным программам основного общего образования по обязательным учебным предметам,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выпускников, не набравши</w:t>
            </w:r>
            <w:r>
              <w:t>х минимальное количество баллов по обязательным учебным предметам при прохождении государственной итоговой аттестации по основным образовательным программам основного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выпускников, проходивших государственную итогову</w:t>
            </w:r>
            <w:r>
              <w:t>ю аттестацию по основным образовательным программам основного общего образования по обязательным учебным предметам.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критериальным значением, и устанавливается количество баллов по данному пока</w:t>
            </w:r>
            <w:r>
              <w:t>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5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5</w:t>
            </w:r>
            <w:r>
              <w:t>, является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</w:t>
            </w:r>
            <w:r>
              <w:t>и основного общего образования для получения среднего профессионального и высшего образования (далее - федеральная информационная система) и региональные информационные системы обеспечения проведения государственной итоговой аттестации обучающихся, освоивш</w:t>
            </w:r>
            <w:r>
              <w:t xml:space="preserve">их основные образовательные программы основного общего и среднего общего образования (далее - федеральная </w:t>
            </w:r>
            <w:r>
              <w:lastRenderedPageBreak/>
              <w:t xml:space="preserve">и региональные информационные системы) </w:t>
            </w:r>
            <w:hyperlink w:anchor="Par438" w:tooltip="&lt;2&gt; Постановление Правительства Российской Федерации от 29 ноября 2021 г. N 208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...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выпускников, получивших допуск к государственной итоговой аттестации </w:t>
            </w:r>
            <w:r>
              <w:t>по образовательной программе основного общего образования (без учета повторного прохождения итогового собеседования по русскому языку и (или) ликвидации академической задолженности), от 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рассчитыва</w:t>
            </w:r>
            <w:r>
              <w:t>ется как отношение количества выпускников, получивших допуск к государственной итоговой аттестации, к общему количеству выпускников, освоивших образовательную программу основного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выпускников, получивших допуск к государственной итоговой аттестации по образовательным программам основного общего образования (без учета повторного прохождения ит</w:t>
            </w:r>
            <w:r>
              <w:t>огового собеседования по русскому языку и (или) ликвидации академической задолженности);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выпускников, освоивших образовательную программу основного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кри</w:t>
            </w:r>
            <w:r>
              <w:t>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6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Источником данных, необходимых для </w:t>
            </w:r>
            <w:r>
              <w:t>расчета АП</w:t>
            </w:r>
            <w:r>
              <w:rPr>
                <w:vertAlign w:val="subscript"/>
              </w:rPr>
              <w:t>6</w:t>
            </w:r>
            <w:r>
              <w:t>, является федеральная и региональные информационные системы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9" w:name="Par438"/>
      <w:bookmarkEnd w:id="9"/>
      <w:r>
        <w:t xml:space="preserve">&lt;2&gt; </w:t>
      </w:r>
      <w:hyperlink r:id="rId2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2021 г. N 2085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</w:t>
      </w:r>
      <w:r>
        <w:t>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</w:t>
      </w:r>
      <w:r>
        <w:t>овательные программы основного общего и среднего общего образования".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IV. Методика расчета показателей среднего общего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6. Соответствие качества образования в организации, осуществляющей образовательную деятельность по основной общеобразовател</w:t>
      </w:r>
      <w:r>
        <w:t xml:space="preserve">ьной программе среднего общего образования (далее - организация среднего общего образования), показателям среднего образования, предусмотренным </w:t>
      </w:r>
      <w:hyperlink w:anchor="Par207" w:tooltip="3. Показатели аккредитационного мониторинга системы образования по основным общеобразовательным программам - образовательным программам среднего общего образования (далее - показатели среднего общего образования):" w:history="1">
        <w:r>
          <w:rPr>
            <w:color w:val="0000FF"/>
          </w:rPr>
          <w:t>пунктом 3</w:t>
        </w:r>
      </w:hyperlink>
      <w:r>
        <w:t xml:space="preserve"> настоящих показателей мониторинга системы образования и методики их расчета, определяется по значению итогового балл</w:t>
      </w:r>
      <w:r>
        <w:t>а, которое определяется суммарным количеством баллов, установленных по каждому показателю среднего 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Суммарное количество баллов (АП</w:t>
      </w:r>
      <w:r>
        <w:rPr>
          <w:vertAlign w:val="subscript"/>
        </w:rPr>
        <w:t>АМ</w:t>
      </w:r>
      <w:r>
        <w:t>) рассчитывается по формуле: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center"/>
      </w:pPr>
      <w:r>
        <w:t>АП</w:t>
      </w:r>
      <w:r>
        <w:rPr>
          <w:vertAlign w:val="subscript"/>
        </w:rPr>
        <w:t>АМ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Минимальное значение итогового балла до</w:t>
      </w:r>
      <w:r>
        <w:t>лжно составлять 40 баллов.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Для организаций среднего общего образования, осуществляющих образовательную деятельность по адаптированным основным общеобразовательным программам для лиц с ограниченными возможностями здоровья, не участвующих во всероссийских пр</w:t>
      </w:r>
      <w:r>
        <w:t>оверочных работах в связи с отсутствием соответствующих оценочных материалов, минимальное значение суммарного количества баллов составляет 30 баллов.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61"/>
        <w:gridCol w:w="5467"/>
      </w:tblGrid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среднего общего образования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Методика расчета показателя среднего общего обр</w:t>
            </w:r>
            <w:r>
              <w:t>азования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официальном сайте организации среднего общего образования представлены не менее четырех из следующих компонентов электронной информационно-образовательной среды: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доступ к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2) локальный нормативный акт </w:t>
            </w:r>
            <w:r>
              <w:t>об электронной информационно-образовательной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3) наличие доступа к цифровой (электронной) библиотеке и (или) иным электронным образовательным ресурсам;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наличие доступа к электронной системе учета обучающихся, учета и хранения их образовательных ре</w:t>
            </w:r>
            <w:r>
              <w:t>зультатов (электронный журнал, электронный дневник);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5) наличие доступа к электронным портфолио обучающихся;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6) наличие доступа к учебному плану, рабочим программам учебных предметов, учебных курсов (в том числе внеурочной деятельности), учебных модулей ср</w:t>
            </w:r>
            <w:r>
              <w:t>еднего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7) личный кабинет в ФГИС "Моя школа".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Наличие доступа к сети "Интернет" подтверждается соответствующим договором или актами выполненных работ.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</w:t>
            </w:r>
            <w:r>
              <w:t>тверждается ссылками на соответствующие разделы официального сайта организации среднего общего образования в сети "Интернет", функционирующими в период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При наличии у организации среднего общего образования личного </w:t>
            </w:r>
            <w:r>
              <w:t>кабинета в ФГИС "Моя школа" вышеуказанные компоненты электронной информационно-образовательной среды не учитываются, а организации среднего общего образования присваивается значение "Имеется".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</w:t>
            </w:r>
            <w:r>
              <w:t xml:space="preserve">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 информация.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офици</w:t>
            </w:r>
            <w:r>
              <w:t>альный сайт организации среднего общего образования в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ФГИС "Моя школа"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в оценочных мероприятиях, проведенных в рамках мониторинга системы образования,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"Принимали участие" устанавливает</w:t>
            </w:r>
            <w:r>
              <w:t>ся при наличии обучающихся одиннадцатых учебных классов организации среднего общего образования, участвовавших по всем учебным предметам, установленным Рособрнадзором, во всероссийских проверочных работах.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2</w:t>
            </w:r>
            <w:r>
              <w:t xml:space="preserve"> предоставляется за текущий учебный год или учебный год, предшествующий году проведения аккредитацио</w:t>
            </w:r>
            <w:r>
              <w:t xml:space="preserve">нного мониторинга, в случае если в </w:t>
            </w:r>
            <w:r>
              <w:lastRenderedPageBreak/>
              <w:t>текущем учебном году организация среднего общего образования не участвовала во всероссийских проверочных работах по отдельным учебным предметам.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</w:t>
            </w:r>
            <w:r>
              <w:t>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среднего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федеральная информационная система оценки качества образования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имеющих первую или</w:t>
            </w:r>
            <w:r>
              <w:t xml:space="preserve">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среднего общего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</w:t>
            </w:r>
            <w:r>
              <w:t xml:space="preserve"> показателя АП</w:t>
            </w:r>
            <w:r>
              <w:rPr>
                <w:vertAlign w:val="subscript"/>
              </w:rPr>
              <w:t>3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"Учитель" и (или) "Преподаватель", и (или) ученое звание и (или) ученую степень (в том числе богословскими учеными степенями и званиями) и л</w:t>
            </w:r>
            <w:r>
              <w:t>иц, приравненных к ним, участвующих в реализации учебного плана основной образовательной программы среднего общего образования, к общему количеству педагогических работников, участвующих в реализации учебного плана основной образовательной программы средне</w:t>
            </w:r>
            <w:r>
              <w:t>го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богословскими учеными степенями и званиями) приравниваются лица, имеющие награды, международные почетные звания или премии, в том чи</w:t>
            </w:r>
            <w:r>
              <w:t xml:space="preserve">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являющихся лауреатами государственных премий в соответствующей профессиональной сфере и </w:t>
            </w:r>
            <w:r>
              <w:t>приравненными к ним членами творческих союзов, лауреатами, победителями и призерами творческих конкурсов, литературных премий, имеющие спортивные звания "Мастер спорта России", "Мастер спорта СССР", "Гроссмейстер России", "Гроссмейстер СССР", "Мастер спорт</w:t>
            </w:r>
            <w:r>
              <w:t xml:space="preserve">а России международного класса", "Мастер спорта СССР международного класса", Почетные спортивные </w:t>
            </w:r>
            <w:r>
              <w:lastRenderedPageBreak/>
              <w:t>звания "Заслуженный мастер спорта России", "Заслуженный мастер спорта СССР", "Заслуженный тренер России", "Заслуженный тренер СССР", "Почетный спортивный судья</w:t>
            </w:r>
            <w:r>
              <w:t xml:space="preserve">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являющиеся лауреатами государственных премий в сфере физической культуры и спорта.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</w:t>
            </w:r>
            <w:r>
              <w:t>тель рассчитывается по формуле:</w:t>
            </w:r>
          </w:p>
        </w:tc>
      </w:tr>
      <w:tr w:rsidR="00000000">
        <w:tc>
          <w:tcPr>
            <w:tcW w:w="5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</w:t>
            </w:r>
            <w:r>
              <w:t>ыми степенями и званиями) и лиц, приравненных к ним, участвующих в реализации учебного плана основной образовательной программы среднего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педагогических работников, участвующих в реализации основной образовательной п</w:t>
            </w:r>
            <w:r>
              <w:t>рограммы среднего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критериальным значением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учитываются в том числе внешние совместители и л</w:t>
            </w:r>
            <w:r>
              <w:t>ица, работающие по договорам гражданско-правового характера.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3</w:t>
            </w:r>
            <w:r>
              <w:t xml:space="preserve"> предоставляется по основной образовательной программе среднего общего образования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</w:t>
            </w:r>
            <w:r>
              <w:t>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- информация, предоставленная организацией </w:t>
            </w:r>
            <w:r>
              <w:lastRenderedPageBreak/>
              <w:t>среднего общего образования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среднего общего образования, -</w:t>
            </w:r>
            <w:r>
              <w:t xml:space="preserve">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педагогических работников, прошедших повышение квалификации по профилю педагогической деятельности (деятельность, связанная с выполнением должностных обязанностей, закрепленных в должност</w:t>
            </w:r>
            <w:r>
              <w:t>ных инструкциях педагогических работников) за последние 3 года, участвующих в реализации учебного плана основной образовательной программы среднего общего образования, к общему количеству педагогических работников, участвующих в реализации учебного плана о</w:t>
            </w:r>
            <w:r>
              <w:t>сновной образовательной программы среднего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</w:t>
            </w:r>
            <w:r>
              <w:t>ество педагогических работников, участвующих в реализации учебного плана основной образовательной программы начального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критериальным значением, и устанавливается количество</w:t>
            </w:r>
            <w:r>
              <w:t xml:space="preserve">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4</w:t>
            </w:r>
            <w:r>
              <w:t xml:space="preserve"> предоставляется по основной образовательной программе среднего общего образования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</w:t>
            </w:r>
            <w:r>
              <w:t>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- информация, предоставленная организацией </w:t>
            </w:r>
            <w:r>
              <w:lastRenderedPageBreak/>
              <w:t>среднего общего образования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не набравших минимальное количество баллов по обязательным учебным пред</w:t>
            </w:r>
            <w:r>
              <w:t>метам при прохождении государственной итоговой аттестации по основной образовательной программе среднего общего образования, от общего количества выпускников,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выпускников, не набравших минимальное количество баллов по обязательным учебным предметам при прохождении государственной итоговой аттестации, к общему количеству выпускников, проходивших государственную итоговую ат</w:t>
            </w:r>
            <w:r>
              <w:t>тестацию по основным образовательным программам среднего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выпускников, не набравших минимальное количество баллов по</w:t>
            </w:r>
            <w:r>
              <w:t xml:space="preserve"> обязательным учебным предметам при прохождении государственной итоговой аттестации по основным образовательным программам среднего общего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выпускников, проходивших государственную итоговую аттестацию по основным образовате</w:t>
            </w:r>
            <w:r>
              <w:t>льным программам среднего общего образования по обязательным учебным предметам.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5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5</w:t>
            </w:r>
            <w:r>
              <w:t>, являются федеральная информационная система и региональные информационные системы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выпускников, получивших допуск к государственной итоговой аттестации по основной образовательной программе среднего общего </w:t>
            </w:r>
            <w:r>
              <w:lastRenderedPageBreak/>
              <w:t xml:space="preserve">образования (без учета повторного написания итогового сочинения (изложения) и (или) ликвидации академической задолженности), от </w:t>
            </w:r>
            <w:r>
              <w:t>общего количества выпускников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выпускников, получивших допуск к государственной итоговой аттестации, к общему количеству выпускников, освоивших основную образовательную программу среднего</w:t>
            </w:r>
            <w:r>
              <w:t xml:space="preserve"> общего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a - количество </w:t>
            </w:r>
            <w:r>
              <w:t>выпускников, получивших допуск к государственной итоговой аттестации по основным образовательным программам среднего общего образования (без учета повторного написания итогового сочинения (изложения) и (или) ликвидации академической задолженности);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</w:t>
            </w:r>
            <w:r>
              <w:t>ее количество выпускников, освоивших образовательную программу среднего общего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АП</w:t>
            </w:r>
            <w:r>
              <w:rPr>
                <w:vertAlign w:val="subscript"/>
              </w:rPr>
              <w:t>6</w:t>
            </w:r>
            <w:r>
              <w:t xml:space="preserve"> предоставляется за учебный год,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Источником данных, необходимых для расчета АП</w:t>
            </w:r>
            <w:r>
              <w:rPr>
                <w:vertAlign w:val="subscript"/>
              </w:rPr>
              <w:t>6</w:t>
            </w:r>
            <w:r>
              <w:t>, являются федеральная и региональные информационные системы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  <w:outlineLvl w:val="0"/>
      </w:pPr>
      <w:r>
        <w:t>Приложение N 3</w:t>
      </w:r>
    </w:p>
    <w:p w:rsidR="00000000" w:rsidRDefault="001561EA">
      <w:pPr>
        <w:pStyle w:val="ConsPlusNormal"/>
        <w:jc w:val="right"/>
      </w:pPr>
      <w:r>
        <w:t>к приказу Федеральной службы</w:t>
      </w:r>
    </w:p>
    <w:p w:rsidR="00000000" w:rsidRDefault="001561EA">
      <w:pPr>
        <w:pStyle w:val="ConsPlusNormal"/>
        <w:jc w:val="right"/>
      </w:pPr>
      <w:r>
        <w:t>по надзору в сфере образования</w:t>
      </w:r>
    </w:p>
    <w:p w:rsidR="00000000" w:rsidRDefault="001561EA">
      <w:pPr>
        <w:pStyle w:val="ConsPlusNormal"/>
        <w:jc w:val="right"/>
      </w:pPr>
      <w:r>
        <w:t>и науки, Министерства просвещения</w:t>
      </w:r>
    </w:p>
    <w:p w:rsidR="00000000" w:rsidRDefault="001561EA">
      <w:pPr>
        <w:pStyle w:val="ConsPlusNormal"/>
        <w:jc w:val="right"/>
      </w:pPr>
      <w:r>
        <w:t>Российской Федерации,</w:t>
      </w:r>
    </w:p>
    <w:p w:rsidR="00000000" w:rsidRDefault="001561EA">
      <w:pPr>
        <w:pStyle w:val="ConsPlusNormal"/>
        <w:jc w:val="right"/>
      </w:pPr>
      <w:r>
        <w:t>Министерства науки и высшего</w:t>
      </w:r>
    </w:p>
    <w:p w:rsidR="00000000" w:rsidRDefault="001561EA">
      <w:pPr>
        <w:pStyle w:val="ConsPlusNormal"/>
        <w:jc w:val="right"/>
      </w:pPr>
      <w:r>
        <w:t>образования Российской Федерации</w:t>
      </w:r>
    </w:p>
    <w:p w:rsidR="00000000" w:rsidRDefault="001561EA">
      <w:pPr>
        <w:pStyle w:val="ConsPlusNormal"/>
        <w:jc w:val="right"/>
      </w:pPr>
      <w:r>
        <w:t>от 24.04.2023 N 660/306/448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</w:pPr>
      <w:bookmarkStart w:id="10" w:name="Par552"/>
      <w:bookmarkEnd w:id="10"/>
      <w:r>
        <w:t>ПОКАЗАТЕЛИ</w:t>
      </w:r>
    </w:p>
    <w:p w:rsidR="00000000" w:rsidRDefault="001561EA">
      <w:pPr>
        <w:pStyle w:val="ConsPlusTitle"/>
        <w:jc w:val="center"/>
      </w:pPr>
      <w:r>
        <w:t>АККРЕДИТАЦИОННОГО МОНИТОРИ</w:t>
      </w:r>
      <w:r>
        <w:t>НГА СИСТЕМЫ ОБРАЗОВАНИЯ И МЕТОДИКА</w:t>
      </w:r>
    </w:p>
    <w:p w:rsidR="00000000" w:rsidRDefault="001561EA">
      <w:pPr>
        <w:pStyle w:val="ConsPlusTitle"/>
        <w:jc w:val="center"/>
      </w:pPr>
      <w:r>
        <w:t>ИХ РАСЧЕТА ПО ОБРАЗОВАТЕЛЬНЫМ ПРОГРАММАМ СРЕДНЕГО</w:t>
      </w:r>
    </w:p>
    <w:p w:rsidR="00000000" w:rsidRDefault="001561EA">
      <w:pPr>
        <w:pStyle w:val="ConsPlusTitle"/>
        <w:jc w:val="center"/>
      </w:pPr>
      <w:r>
        <w:t>ПРОФЕССИОНАЛЬНОГО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I. Показатели аккредитационного мониторинга</w:t>
      </w:r>
    </w:p>
    <w:p w:rsidR="00000000" w:rsidRDefault="001561EA">
      <w:pPr>
        <w:pStyle w:val="ConsPlusTitle"/>
        <w:jc w:val="center"/>
      </w:pPr>
      <w:r>
        <w:lastRenderedPageBreak/>
        <w:t>системы образования по образовательным программам</w:t>
      </w:r>
    </w:p>
    <w:p w:rsidR="00000000" w:rsidRDefault="001561EA">
      <w:pPr>
        <w:pStyle w:val="ConsPlusTitle"/>
        <w:jc w:val="center"/>
      </w:pPr>
      <w:r>
        <w:t>среднего профессионального образования</w:t>
      </w:r>
    </w:p>
    <w:p w:rsidR="00000000" w:rsidRDefault="001561EA">
      <w:pPr>
        <w:pStyle w:val="ConsPlusTitle"/>
        <w:jc w:val="center"/>
      </w:pPr>
      <w:r>
        <w:t xml:space="preserve">(далее </w:t>
      </w:r>
      <w:r>
        <w:t>соответственно - показатели мониторинга,</w:t>
      </w:r>
    </w:p>
    <w:p w:rsidR="00000000" w:rsidRDefault="001561EA">
      <w:pPr>
        <w:pStyle w:val="ConsPlusTitle"/>
        <w:jc w:val="center"/>
      </w:pPr>
      <w:r>
        <w:t>аккредитационный мониторинг)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29"/>
        <w:gridCol w:w="2285"/>
        <w:gridCol w:w="90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Критериальное значение показателя мониторинга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51%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31% - 50%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31%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Участие обучающихся образовательной организации в оценочных процедурах, проведенных в рамках мониторинга системы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принимали участие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Медианный результат предшествующей аттестации обучающихся образовательной организации в форме демонстрационного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</w:t>
            </w:r>
            <w:r>
              <w:t>нного экзамена)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Выше или равен медианному значению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Меньше медианного значения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</w:t>
            </w:r>
            <w:r>
              <w:t>соответствует области профессиональной деятельности,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25%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25%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имеющих первую или высшую квалификационные </w:t>
            </w:r>
            <w:r>
              <w:lastRenderedPageBreak/>
              <w:t>категории, ученое звание и (или) ученую ст</w:t>
            </w:r>
            <w:r>
              <w:t>епень и (или) лиц, приравненных к ним, в общей численности педагогических работников, участвующих в реализации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Более или равна 25%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10 - 24%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10%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II. Методика расчета показателей мониторинга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образовательным программа</w:t>
      </w:r>
      <w:r>
        <w:t>м среднего профессионального образования (далее - профессиональная организация), показателям мониторинга, определяется по значению итогового балла, которое определяется суммарным количеством баллов, установленных по каждому показателю мониторинга.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Суммарное количество баллов (АПс) рассчитывается по формуле: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center"/>
      </w:pPr>
      <w:r>
        <w:t>АП</w:t>
      </w:r>
      <w:r>
        <w:rPr>
          <w:vertAlign w:val="subscript"/>
        </w:rPr>
        <w:t>С</w:t>
      </w:r>
      <w:r>
        <w:t xml:space="preserve"> = АП</w:t>
      </w:r>
      <w:r>
        <w:rPr>
          <w:vertAlign w:val="subscript"/>
        </w:rPr>
        <w:t>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Минимальное значение итогового балла должно составлять: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а) при отсутствии демонстрационного экзамена в образовательной программе среднего профессио</w:t>
      </w:r>
      <w:r>
        <w:t>нального образования - 35 баллов;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б) при наличии демонстрационного экзамена в образовательной программе среднего профессионального образования - 40 баллов.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Для образовательных программ среднего профессионального образования, зачисление на которые осуществл</w:t>
      </w:r>
      <w:r>
        <w:t>яется только на базе среднего общего образования: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а) при отсутствии демонстрационного экзамена по образовательной программе среднего профессионального образования - 25 баллов;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 xml:space="preserve">б) при наличии демонстрационного экзамена по образовательной программе среднего </w:t>
      </w:r>
      <w:r>
        <w:t>профессионального образования - 30 баллов.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61"/>
        <w:gridCol w:w="5467"/>
      </w:tblGrid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Методика расчета показателя мониторинга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1</w:t>
            </w:r>
            <w:r>
              <w:t xml:space="preserve"> "Имеется" устанавливается, если на официа</w:t>
            </w:r>
            <w:r>
              <w:t xml:space="preserve">льном сайте профессиональной организации в информационно-коммуникационной сети </w:t>
            </w:r>
            <w:r>
              <w:lastRenderedPageBreak/>
              <w:t>"Интернет" (далее - сеть "Интернет") представлены не менее четырех из следующих компонентов электронной информационно-образовательной среды: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доступ к сети "Интернет" в профессиональной организации;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локальный нормативный акт об электронной информационно-образовательной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3) наличие доступа к цифровой (электронной) библиотеке;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наличие доступа к электронным образовательным ресурсам и</w:t>
            </w:r>
            <w:r>
              <w:t xml:space="preserve">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5) наличие доступа к электронной системе учета обучающихся, учета и хранения их образовательных резуль</w:t>
            </w:r>
            <w:r>
              <w:t>татов (электронный журнал);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6) 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7) наличие доступа к электронному расписанию (под э</w:t>
            </w:r>
            <w:r>
              <w:t>лектронным расписанием понимается сервис, с помощью которого каждый студент может узнать свое актуальное расписание занятий и сессии);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8) личный кабинет в федеральной государственной информационной системе "Моя школа" </w:t>
            </w:r>
            <w:hyperlink w:anchor="Par773" w:tooltip="&lt;1&gt; Постановление Правительства Российской Федерации от 13 июля 2022 г. N 1241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." w:history="1">
              <w:r>
                <w:rPr>
                  <w:color w:val="0000FF"/>
                </w:rPr>
                <w:t>&lt;1&gt;</w:t>
              </w:r>
            </w:hyperlink>
            <w:r>
              <w:t xml:space="preserve"> (далее - ФГИС "Моя школа").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Наличие доступа к сети "Интернет" под</w:t>
            </w:r>
            <w:r>
              <w:t>тверждается соответствующим договором или актами выполненных работ.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сайта профессиональной организации в сети</w:t>
            </w:r>
            <w:r>
              <w:t xml:space="preserve"> "Интернет", функционирующими в период проведения аккредитационного мониторинга.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сопоставляется с критериальным значением, и устанавливается количество баллов </w:t>
            </w:r>
            <w:r>
              <w:lastRenderedPageBreak/>
              <w:t>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предост</w:t>
            </w:r>
            <w:r>
              <w:t>авляется актуальная в период проведения аккредитационного мониторинга информация.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1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размещенная на официальном сайте профессиональной организации в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ФГИС "Моя школа"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по образовательной программе среднего профессионального образования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рассчитывается по образовательн</w:t>
            </w:r>
            <w:r>
              <w:t>ой программе среднего профессионального образования за год, соответствующий году выпуска, и следующий за ним календарный год.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438400" cy="5524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АП</w:t>
            </w:r>
            <w:r>
              <w:rPr>
                <w:vertAlign w:val="subscript"/>
              </w:rPr>
              <w:t>2</w:t>
            </w:r>
            <w:r>
              <w:t xml:space="preserve"> - доля выпускников профессиональных организаций, завершивших обучение по образовательной программе среднего профессионального образования, трудоустроившихся в течение календарного года t-1, соответствующему году выпуска, и календарного года t, следующего </w:t>
            </w:r>
            <w:r>
              <w:t>за годом выпуска, в общей численности выпускников профессиональной организации по образовательной программе среднего профессионального образования в году t-1;</w:t>
            </w:r>
          </w:p>
          <w:p w:rsidR="00000000" w:rsidRDefault="00D01F43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810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профессиональных организаций, заве</w:t>
            </w:r>
            <w:r w:rsidR="001561EA">
              <w:t>ршивших обучение по образовательной программе среднего профессионального образования, которые осуществляли трудовую деятельность по трудовому договору, договору гражданско-правового характера, в течение календарного года t-1, соответствующего году выпуска,</w:t>
            </w:r>
            <w:r w:rsidR="001561EA">
              <w:t xml:space="preserve"> и (или) календарного года t, следующего за годом выпуска;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400050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профессиональных организаций, завершивших обучение по образовательной программе среднего профессионального образования, являвшихся дей</w:t>
            </w:r>
            <w:r w:rsidR="001561EA">
              <w:t>ствующими предпринимателями в течение календарного года t-1, соответствующего году выпуска, и (или) календарного года t, следующего за годом выпуска;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4572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профессиональных организаций, завершивши</w:t>
            </w:r>
            <w:r w:rsidR="001561EA">
              <w:t>х обучение по образовательной программе среднего профессионального образования, являвшихся самозанятыми в течение календарного года t-1, соответствующего году выпуска, и (или) календарного года t, следующего за годом выпуска (применявшими специальный налог</w:t>
            </w:r>
            <w:r w:rsidR="001561EA">
              <w:t xml:space="preserve">овый режим "Налог на профессиональный доход" </w:t>
            </w:r>
            <w:hyperlink w:anchor="Par774" w:tooltip="&lt;2&gt; Федеральный закон от 27 ноября 2018 г. N 422-ФЗ &quot;О проведении эксперимента по установлению специального налогового режима &quot;Налог на профессиональный доход&quot;." w:history="1">
              <w:r w:rsidR="001561EA">
                <w:rPr>
                  <w:color w:val="0000FF"/>
                </w:rPr>
                <w:t>&lt;2&gt;</w:t>
              </w:r>
            </w:hyperlink>
            <w:r w:rsidR="001561EA">
              <w:t>);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33375" cy="2857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общая численность выпускников профессиональных организаций, завершивших обучение по образовательной программе среднего профессионального образования в t-1 году, учтенных в аккредитационном мониторинге;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561975" cy="285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профессиональных организаций, завершивших обучение по образовательной программе среднего профессионального образования в t-1 году, продолживших обучение в организациях, осуществляющих образовательную деятельность, в календ</w:t>
            </w:r>
            <w:r w:rsidR="001561EA">
              <w:t>арном году t-1, соответствующему году выпуска, и (или) календарном году t, следующем за годом выпуска;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t - календарный год, соответствующий отчетному году, следующий за годом выпуска;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t-1 - календарный год, соответствующий отчетному году выпуска.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услов</w:t>
            </w:r>
            <w:r>
              <w:t>ии одновременного наличия у выпускника нескольких статусов ("продолживший обучение"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561975" cy="2857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"трудоустроен"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3810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"самозанятый"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457200" cy="285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или "индивидуальный предп</w:t>
            </w:r>
            <w:r>
              <w:t>риниматель"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в целях исключения дублирования данных учитывается только один из </w:t>
            </w:r>
            <w:r>
              <w:lastRenderedPageBreak/>
              <w:t>статусов выпускника в следующем порядке по приоритету (от наиболее приоритетного к наименее приоритетному):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"трудоустроенный";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"индив</w:t>
            </w:r>
            <w:r>
              <w:t>идуальный предприниматель";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3) "самозанятый";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"продолживший обучение".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</w:t>
            </w:r>
            <w:r>
              <w:t xml:space="preserve">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      </w:r>
            <w:hyperlink r:id="rId4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15 декабря 2001 г. N 166-ФЗ "О государственном пенсионном обеспечении в Российской Федерации", </w:t>
            </w:r>
            <w:hyperlink r:id="rId4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12 февраля 1993 г. N </w:t>
            </w:r>
            <w:r>
              <w:t>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</w:t>
            </w:r>
            <w:r>
              <w:t>ельной системы, войсках национальной гвардии Российской Федерации,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дробное значение доли занятых выпускников округляется до целого числа.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</w:t>
            </w:r>
            <w:r>
              <w:t>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информация по показателю предоставляется в отношении лиц, завершивших обучение по образовательной программе среднего профессионального образования и успешно прошедших ГИА за два года до года проведения </w:t>
            </w:r>
            <w:r>
              <w:lastRenderedPageBreak/>
              <w:t>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</w:t>
            </w:r>
            <w:r>
              <w:t>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сведения мониторинга профессиональной и иной деятельности граждан;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Уч</w:t>
            </w:r>
            <w:r>
              <w:t>астие обучающихся образовательной организации в оценочных процедурах, проведенных в рамках мониторинга системы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3</w:t>
            </w:r>
            <w:r>
              <w:t xml:space="preserve"> "Принимали участие" устанавливается при наличии обучающихся, участвовавших во всероссийских проверочны</w:t>
            </w:r>
            <w:r>
              <w:t>х работах.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критериальным значением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по профессиональной организации за учебный год,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федеральная информационная система оценки качества образова</w:t>
            </w:r>
            <w:r>
              <w:t>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Медианный результат предшествующей аттестации обучающихся образовательной организации в форме демонстрац</w:t>
            </w:r>
            <w:r>
              <w:t xml:space="preserve">ионного экзамена по образовательной программе среднего профессионального образования (если образовательной программой предусмотрено наличие демонстрационного </w:t>
            </w:r>
            <w:r>
              <w:lastRenderedPageBreak/>
              <w:t>экзамена)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Показатель представляет собой медианное значение результатов прохождения только ит</w:t>
            </w:r>
            <w:r>
              <w:t>оговой аттестации за последние двенадцать месяцев, предшествующих году проведения аккредитационного мониторинга, в форме демонстрационного экзамена среди обучающихся выпускного курса по указанной профессии, специальности среднего профессионального образова</w:t>
            </w:r>
            <w:r>
              <w:t>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Медианное значение результата - число, которое находится в середине набора данных, если его упорядочить по возрастанию.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4</w:t>
            </w:r>
            <w:r>
              <w:t xml:space="preserve"> устанавливается на основании соответствующей информации, предоставленной в рамках межведомственного </w:t>
            </w:r>
            <w:r>
              <w:lastRenderedPageBreak/>
              <w:t>взаимод</w:t>
            </w:r>
            <w:r>
              <w:t>ействия оператором проведения демонстрационного экзамена федерального проекта "Профессионалитет" в отношении конкретной профессиональной организации по образовательной программе, и рассчитывается по формуле с условием: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а) если Smd &gt;= Rmd, то медианный резу</w:t>
            </w:r>
            <w:r>
              <w:t>льтат равен 10;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б) если Smd &lt; Rmd, то медианный результат равен 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Rmd - медианное значение результата демонстрационного экзамена в профессиональных организациях Российской Федерации, реализующих образовательные программы среднего профессионального образов</w:t>
            </w:r>
            <w:r>
              <w:t>ания по соответствующей профессии, специальности, за последние двенадцать месяцев, предшествующих году проведения аккредитационного мониторинга;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Smd - медианное значение результата демонстрационного экзамена в конкретной профессиональной организации, учиты</w:t>
            </w:r>
            <w:r>
              <w:t>вающее результаты хронологически последней аттестации, проведенной в конкретной профессиональной организации по конкретной профессии, специальности среднего профессионального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крит</w:t>
            </w:r>
            <w:r>
              <w:t>ериальным значением и устанавливается количество баллов по данному показателю.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за год,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Министерство просвещения Российской Федерации (сведения о медианном значении и о результатах демонстрационного экзамена, в разрезе конкретной профессии, специальности среднего профессионального образования, предоставляемые оператором проведения демонстра</w:t>
            </w:r>
            <w:r>
              <w:t>ционного экзамена в рамках межведомственного взаимодействия);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- информационные системы Федеральной </w:t>
            </w:r>
            <w:r>
              <w:lastRenderedPageBreak/>
              <w:t>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обеспечивающих </w:t>
            </w:r>
            <w:r>
              <w:t>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одного года в организациях, направление деятельности которых соответствует области профессиональной деятельн</w:t>
            </w:r>
            <w:r>
              <w:t>ости, в общей численности педагогических работников, участвующих в реализации профессиональных модулей соответствующей образовательной программы среднего профессионального образования,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1</w:t>
            </w:r>
            <w:r>
              <w:t xml:space="preserve"> рассчитывается как отношение количества ставок пед</w:t>
            </w:r>
            <w:r>
              <w:t>агогических работников, обеспечивающих освоение обучающимися профессиональных модулей образовательной программы среднего профессионального образования, имеющих опыт деятельности не менее 1 года в организациях, направление деятельности которых соответствует</w:t>
            </w:r>
            <w:r>
              <w:t xml:space="preserve"> области профессиональной деятельности (в том числе образовательных организаций), к общему количеству ставок педагогических работников, реализующих профессиональные модули образовательной программы среднего профессионального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ставок, занимаемых педагогическими работниками, обеспечивающими освоение обучающимися профессиональных модулей образовательной программы среднего профессионального образования, имеющими опыт деяте</w:t>
            </w:r>
            <w:r>
              <w:t>льности не менее 1 года в организациях, направление деятельности которых соответствует области профессиональной деятельности, участвующими в реализации профессиональных модулей образовательной программы среднего профессионального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</w:t>
            </w:r>
            <w:r>
              <w:t>ичество ставок, занимаемых педагогическими работниками, реализующими профессиональные модули образовательной программы среднего профессионального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учитываются педагогические работники, обеспечивающие освоение обучающимися</w:t>
            </w:r>
            <w:r>
              <w:t xml:space="preserve"> профессиональных модулей образовательной программы среднего профессионального образования, в том числе </w:t>
            </w:r>
            <w:r>
              <w:lastRenderedPageBreak/>
              <w:t>внешние совместители и лица, работающие по договорам гражданско-правового характера.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Для педагогических работников, реализующих профессиональные моду</w:t>
            </w:r>
            <w:r>
              <w:t>ли образовательных программ среднего профессионального образования в области физической культуры и спорта, в области культуры и искусств, педагогического образования, к стажу работы в данной профессиональной области относится в том числе педагогическая дея</w:t>
            </w:r>
            <w:r>
              <w:t>тельность в профессиональной организации.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по старшему курсу очной формы обучения. При отсутствии обучающихся по очной форме обучения указанная информация предоставляется по старшему курсу очно-заочной или заочной форм обучения.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используются данные по обучающимся на старшем для соответствующей образовательной программы среднего профессионального образования курсе обучения в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</w:t>
            </w:r>
            <w:r>
              <w:t>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предоставляется актуальная в период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</w:t>
            </w:r>
            <w:r>
              <w:t>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соответствующей </w:t>
            </w:r>
            <w:r>
              <w:lastRenderedPageBreak/>
              <w:t>образователь</w:t>
            </w:r>
            <w:r>
              <w:t>ной программы среднего профессионального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педагогических работников, имеющих квалификационные категории по должности "Учитель" и (или) "Преподаватель", и (или) ученое звание </w:t>
            </w:r>
            <w:r>
              <w:t>и (или) ученую степень (в том числе богословские ученые степени и звания) и лиц, приравненных к ним, участвующих в реализации учебного плана образовательной программы среднего профессионального образования, к общему количеству педагогических работников, уч</w:t>
            </w:r>
            <w:r>
              <w:t xml:space="preserve">аствующих в реализации учебного </w:t>
            </w:r>
            <w:r>
              <w:lastRenderedPageBreak/>
              <w:t>плана образовательной программы среднего профессионального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К педагогическим работникам с ученой степенью и (или) ученым званием (в том числе богословскими учеными степенями и званиями) приравн</w:t>
            </w:r>
            <w:r>
              <w:t>иваются лица, имеющие награды, международные почетные звания или премии,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</w:t>
            </w:r>
            <w:r>
              <w:t>хся лауреатами государственных премий в соответствующей профессиональной сфере и приравненными к ним членами творческих союзов, лауреатами, победителями и призерами творческих конкурсов, литературных премий, имеющие спортивные звания "Мастер спорта России"</w:t>
            </w:r>
            <w:r>
              <w:t>, "Мастер спорта СССР", "Гроссмейстер России", "Гроссмейстер СССР", "Мастер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</w:t>
            </w:r>
            <w:r>
              <w:t>Заслуженный тренер России", "Заслуженный тренер СССР", "Почетный спортивный судья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являющие</w:t>
            </w:r>
            <w:r>
              <w:t>ся лауреатами государственных премий в сфере физической культуры и спорта.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педагогических работников, имеющих первую или высшую квалификационные категории по должности "Учитель" и (или) "Преподаватель", ученое звание и (или) ученую степень (в том числе богословскими учен</w:t>
            </w:r>
            <w:r>
              <w:t xml:space="preserve">ыми степенями и званиями) и лиц, приравненных к ним, участвующих в реализации учебного плана образовательной программы среднего </w:t>
            </w:r>
            <w:r>
              <w:lastRenderedPageBreak/>
              <w:t>профессионального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педагогических работников, участвующих в реализации основной образовательной</w:t>
            </w:r>
            <w:r>
              <w:t xml:space="preserve"> программы.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Расчет показателя производится в отношении очной формы обучения (при отсутствии очной - очно-заочной, при отсутствии очно-заочной - заочной) за весь период реализации образовательной программы среднего профессионального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</w:t>
            </w:r>
            <w:r>
              <w:t xml:space="preserve"> показателя учитываются в том числе внешние совместители и лица, работающие по договорам гражданско-правового характера.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критериальным значением, и определяется количество баллов по данному</w:t>
            </w:r>
            <w:r>
              <w:t xml:space="preserve">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в соответствии с информацией, размещенной профессиональной организацией на официальном сайте в сети "Интернет"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</w:t>
            </w:r>
            <w:r>
              <w:t>а 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профессиональной организацией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"имеется" устанавливается, если на официальном сайте профессиональной организации в сети "Интернет" представлены следующие критерии внутренней системы оценки качества образования: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локальный нормативный акт о внутренней системе оценки качества образоват</w:t>
            </w:r>
            <w:r>
              <w:t>ельной деятельности в профессиональной организации;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отчет о самообследовании профессиональной организации, содержащий информацию о: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результатах опросов работодателей и (или) их объединений, иных юридических и (или) физических лиц об удовлетворенности ка</w:t>
            </w:r>
            <w:r>
              <w:t>чеством образования по образовательной программы среднего профессионального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результатах опросов педагогических работников </w:t>
            </w:r>
            <w:r>
              <w:lastRenderedPageBreak/>
              <w:t>профессиональной организации об удовлетворенности условиями и организацией образовательной деятельности в рамках реализац</w:t>
            </w:r>
            <w:r>
              <w:t>ии образовательной программы среднего профессионального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результатах опросов обучающихся профессиональной организации об удовлетворенности условиями, содержанием, организацией и качеством образовательного процесса в целом и отдельных дисциплин </w:t>
            </w:r>
            <w:r>
              <w:t>(модулей) и практик в рамках реализации образовательной программы среднего профессионального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Наличие вышеуказанных критериев внутренней системы оценки качества образования подтверждается ссылками на соответствующие разделы официального сайта п</w:t>
            </w:r>
            <w:r>
              <w:t>рофессиональной организации в сети "Интернет".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критерию 2 предоставляется по образовательной программе среднего профессионального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сопоставляется с критериальным значением, и устанавл</w:t>
            </w:r>
            <w:r>
              <w:t>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за период реализации образовательной программы среднего профессионального образования.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профессиональной организацией;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отчет о самообследовании профессиональной организации или иные документы, подтверждающие привлечение к провед</w:t>
            </w:r>
            <w:r>
              <w:t>ению регулярной внутренней оценки качества образовательной программы работодателей и их объединения, иных юридических и (или) физических лиц, включая педагогических работников профессиональной организации и обучающихся по образовательной программе среднего</w:t>
            </w:r>
            <w:r>
              <w:t xml:space="preserve"> профессионального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- информация, размещенная на официальном сайте профессиональной организации в сети "Интернет"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11" w:name="Par773"/>
      <w:bookmarkEnd w:id="11"/>
      <w:r>
        <w:t xml:space="preserve">&lt;1&gt; </w:t>
      </w:r>
      <w:hyperlink r:id="rId4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</w:t>
      </w:r>
      <w:r>
        <w:t>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12" w:name="Par774"/>
      <w:bookmarkEnd w:id="12"/>
      <w:r>
        <w:t xml:space="preserve">&lt;2&gt; Федеральный </w:t>
      </w:r>
      <w:hyperlink r:id="rId48" w:history="1">
        <w:r>
          <w:rPr>
            <w:color w:val="0000FF"/>
          </w:rPr>
          <w:t>закон</w:t>
        </w:r>
      </w:hyperlink>
      <w: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  <w:outlineLvl w:val="0"/>
      </w:pPr>
      <w:r>
        <w:t>Приложение N 4</w:t>
      </w:r>
    </w:p>
    <w:p w:rsidR="00000000" w:rsidRDefault="001561EA">
      <w:pPr>
        <w:pStyle w:val="ConsPlusNormal"/>
        <w:jc w:val="right"/>
      </w:pPr>
      <w:r>
        <w:t>к приказу Федеральной службы</w:t>
      </w:r>
    </w:p>
    <w:p w:rsidR="00000000" w:rsidRDefault="001561EA">
      <w:pPr>
        <w:pStyle w:val="ConsPlusNormal"/>
        <w:jc w:val="right"/>
      </w:pPr>
      <w:r>
        <w:t>по надзору в сфере образования</w:t>
      </w:r>
    </w:p>
    <w:p w:rsidR="00000000" w:rsidRDefault="001561EA">
      <w:pPr>
        <w:pStyle w:val="ConsPlusNormal"/>
        <w:jc w:val="right"/>
      </w:pPr>
      <w:r>
        <w:t>и науки, Министерства просвещения</w:t>
      </w:r>
    </w:p>
    <w:p w:rsidR="00000000" w:rsidRDefault="001561EA">
      <w:pPr>
        <w:pStyle w:val="ConsPlusNormal"/>
        <w:jc w:val="right"/>
      </w:pPr>
      <w:r>
        <w:t>Российской Федерации,</w:t>
      </w:r>
    </w:p>
    <w:p w:rsidR="00000000" w:rsidRDefault="001561EA">
      <w:pPr>
        <w:pStyle w:val="ConsPlusNormal"/>
        <w:jc w:val="right"/>
      </w:pPr>
      <w:r>
        <w:t>Министерства науки и высшего</w:t>
      </w:r>
    </w:p>
    <w:p w:rsidR="00000000" w:rsidRDefault="001561EA">
      <w:pPr>
        <w:pStyle w:val="ConsPlusNormal"/>
        <w:jc w:val="right"/>
      </w:pPr>
      <w:r>
        <w:t>образования Российской Федерации</w:t>
      </w:r>
    </w:p>
    <w:p w:rsidR="00000000" w:rsidRDefault="001561EA">
      <w:pPr>
        <w:pStyle w:val="ConsPlusNormal"/>
        <w:jc w:val="right"/>
      </w:pPr>
      <w:r>
        <w:t>от 24.04.2023 N 660/306/448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</w:pPr>
      <w:bookmarkStart w:id="13" w:name="Par789"/>
      <w:bookmarkEnd w:id="13"/>
      <w:r>
        <w:t>ПОКАЗАТЕЛИ</w:t>
      </w:r>
    </w:p>
    <w:p w:rsidR="00000000" w:rsidRDefault="001561EA">
      <w:pPr>
        <w:pStyle w:val="ConsPlusTitle"/>
        <w:jc w:val="center"/>
      </w:pPr>
      <w:r>
        <w:t>АККРЕДИТАЦИОННОГО МОНИТОРИНГА СИСТЕМЫ ОБРАЗОВАНИЯ И МЕТ</w:t>
      </w:r>
      <w:r>
        <w:t>ОДИКА</w:t>
      </w:r>
    </w:p>
    <w:p w:rsidR="00000000" w:rsidRDefault="001561EA">
      <w:pPr>
        <w:pStyle w:val="ConsPlusTitle"/>
        <w:jc w:val="center"/>
      </w:pPr>
      <w:r>
        <w:t>ИХ РАСЧЕТА ПО ОБРАЗОВАТЕЛЬНЫМ ПРОГРАММАМ ВЫСШЕГО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I. Показатели аккредитационного мониторинга системы</w:t>
      </w:r>
    </w:p>
    <w:p w:rsidR="00000000" w:rsidRDefault="001561EA">
      <w:pPr>
        <w:pStyle w:val="ConsPlusTitle"/>
        <w:jc w:val="center"/>
      </w:pPr>
      <w:r>
        <w:t>образования по образовательным программам высшего</w:t>
      </w:r>
    </w:p>
    <w:p w:rsidR="00000000" w:rsidRDefault="001561EA">
      <w:pPr>
        <w:pStyle w:val="ConsPlusTitle"/>
        <w:jc w:val="center"/>
      </w:pPr>
      <w:r>
        <w:t>образования (далее соответственно - показатели</w:t>
      </w:r>
    </w:p>
    <w:p w:rsidR="00000000" w:rsidRDefault="001561EA">
      <w:pPr>
        <w:pStyle w:val="ConsPlusTitle"/>
        <w:jc w:val="center"/>
      </w:pPr>
      <w:r>
        <w:t>мониторинга, аккредитационный мониторин</w:t>
      </w:r>
      <w:r>
        <w:t>г)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329"/>
        <w:gridCol w:w="2285"/>
        <w:gridCol w:w="907"/>
      </w:tblGrid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Критериальное значение показателя мониторинга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Средний балл единого государственного экзамена (далее - ЕГЭ) обучающихся, принятых по его </w:t>
            </w:r>
            <w:r>
              <w:lastRenderedPageBreak/>
              <w:t>результатам на обучение по программам бакалавриата и специалитета (не применяется для основных профессиональных образовательных программ высшего образования - програм</w:t>
            </w:r>
            <w:r>
              <w:t>м магистратуры, ординатуры, ассистентуры-стажировки),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66 баллов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от 60 до 65 баллов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60 баллов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Средний балл вступительных испытаний (ЕГЭ и дополнительные вступительные испытания (далее - ДВИ) обучающихся, принятых по их результатам на обучение по программам бакалавриата и специалитета (применяется только для тех образовательных программ высшего обра</w:t>
            </w:r>
            <w:r>
              <w:t>зования, правилами приема на которые предусмотрены ДВИ), - АП</w:t>
            </w:r>
            <w:r>
              <w:rPr>
                <w:vertAlign w:val="subscript"/>
              </w:rPr>
              <w:t>1,1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66 баллов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от 60 до 65 баллов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60 баллов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от 50% до 6</w:t>
            </w:r>
            <w:r>
              <w:t>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50%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</w:t>
            </w:r>
            <w:r>
              <w:t>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50%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от 30% до 49%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30%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образования, - </w:t>
            </w:r>
            <w:r>
              <w:t>АП</w:t>
            </w:r>
            <w:r>
              <w:rPr>
                <w:vertAlign w:val="subscript"/>
              </w:rPr>
              <w:t>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работников из числа руководителей и (или) </w:t>
            </w:r>
            <w:r>
              <w:lastRenderedPageBreak/>
              <w:t>работников организаций, деятельность которых связ</w:t>
            </w:r>
            <w:r>
              <w:t>ана с направленностью (профилем) реализуемой образовательной программы (имеющих стаж работы в данной профессиональной области), в общем числе лиц, реализующих образовательную программу высшего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 xml:space="preserve">соответствует </w:t>
            </w:r>
            <w:r>
              <w:lastRenderedPageBreak/>
              <w:t xml:space="preserve">федеральному государственному </w:t>
            </w:r>
            <w:r>
              <w:t>образовательному стандарту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20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соответствует федеральному государственному образовательному стандарту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внутренней 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не имеется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высшего образования (не применяется для образовательных про</w:t>
            </w:r>
            <w:r>
              <w:t>грамм высшего образования - программ магистратуры, ординатуры, ассистентуры-стажировки), - АП</w:t>
            </w:r>
            <w:r>
              <w:rPr>
                <w:vertAlign w:val="subscript"/>
              </w:rPr>
              <w:t>8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75% и более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от 50% до 75%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менее 50%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0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Title"/>
        <w:jc w:val="center"/>
        <w:outlineLvl w:val="1"/>
      </w:pPr>
      <w:r>
        <w:t>II. Методика расчета показателей мониторинга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Соответствие качества образования в организации, осуществляющей образовательную деятельность по образовательным программам высшего образования (далее - организация высшего образования), показателям мониторинга определяется по значению итогового балла, кото</w:t>
      </w:r>
      <w:r>
        <w:t>рое определяется суммарным количеством баллов, установленных по каждому показателю мониторинга.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Суммарное количество баллов (АПс) рассчитывается по формуле: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center"/>
      </w:pPr>
      <w:r>
        <w:t>АПс = АП</w:t>
      </w:r>
      <w:r>
        <w:rPr>
          <w:vertAlign w:val="subscript"/>
        </w:rPr>
        <w:t>1</w:t>
      </w:r>
      <w:r>
        <w:t xml:space="preserve"> / АП</w:t>
      </w:r>
      <w:r>
        <w:rPr>
          <w:vertAlign w:val="subscript"/>
        </w:rPr>
        <w:t>1.1</w:t>
      </w:r>
      <w:r>
        <w:t xml:space="preserve"> + АП</w:t>
      </w:r>
      <w:r>
        <w:rPr>
          <w:vertAlign w:val="subscript"/>
        </w:rPr>
        <w:t>2</w:t>
      </w:r>
      <w:r>
        <w:t xml:space="preserve"> + АП</w:t>
      </w:r>
      <w:r>
        <w:rPr>
          <w:vertAlign w:val="subscript"/>
        </w:rPr>
        <w:t>3</w:t>
      </w:r>
      <w:r>
        <w:t xml:space="preserve"> + АП</w:t>
      </w:r>
      <w:r>
        <w:rPr>
          <w:vertAlign w:val="subscript"/>
        </w:rPr>
        <w:t>4</w:t>
      </w:r>
      <w:r>
        <w:t xml:space="preserve"> + АП</w:t>
      </w:r>
      <w:r>
        <w:rPr>
          <w:vertAlign w:val="subscript"/>
        </w:rPr>
        <w:t>5</w:t>
      </w:r>
      <w:r>
        <w:t xml:space="preserve"> + АП</w:t>
      </w:r>
      <w:r>
        <w:rPr>
          <w:vertAlign w:val="subscript"/>
        </w:rPr>
        <w:t>6</w:t>
      </w:r>
      <w:r>
        <w:t xml:space="preserve"> + АП</w:t>
      </w:r>
      <w:r>
        <w:rPr>
          <w:vertAlign w:val="subscript"/>
        </w:rPr>
        <w:t>7</w:t>
      </w:r>
      <w:r>
        <w:t xml:space="preserve"> + АП</w:t>
      </w:r>
      <w:r>
        <w:rPr>
          <w:vertAlign w:val="subscript"/>
        </w:rPr>
        <w:t>8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 xml:space="preserve">Минимальное значение итогового балла </w:t>
      </w:r>
      <w:r>
        <w:t>должно составлять 70 баллов - для бакалавриата, специалитета и 60 баллов - для магистратуры, ординатуры, ассистентуры-стажировки.</w:t>
      </w:r>
    </w:p>
    <w:p w:rsidR="00000000" w:rsidRDefault="001561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3061"/>
        <w:gridCol w:w="5467"/>
      </w:tblGrid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Наименование показателя мониторинга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Методика расчета показателя мониторинга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Средн</w:t>
            </w:r>
            <w:r>
              <w:t xml:space="preserve">ий балл ЕГЭ обучающихся, принятых по его результатам на обучение по программам </w:t>
            </w:r>
            <w:r>
              <w:lastRenderedPageBreak/>
              <w:t>бакалавриата и специалитета, (не применяется для образовательных программ высшего образования - программ магистратуры, ординатуры, ассистентуры-стажировки) - АП</w:t>
            </w:r>
            <w:r>
              <w:rPr>
                <w:vertAlign w:val="subscript"/>
              </w:rPr>
              <w:t>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Показатель АП</w:t>
            </w:r>
            <w:r>
              <w:rPr>
                <w:vertAlign w:val="subscript"/>
              </w:rPr>
              <w:t>1</w:t>
            </w:r>
            <w:r>
              <w:t xml:space="preserve"> </w:t>
            </w:r>
            <w:r>
              <w:t xml:space="preserve">рассчитывается по каждой образовательной программе высшего образования (профилю/специальности или специализации (при наличии), за исключением образовательных </w:t>
            </w:r>
            <w:r>
              <w:lastRenderedPageBreak/>
              <w:t>программ высшего образования - программ магистратуры, ординатуры, ассистентуры-стажировки.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</w:t>
            </w:r>
            <w:r>
              <w:t>ель рассчитывается как отношение суммарного значения баллов ЕГЭ обучающихся, зачисленных на обучение за счет средств соответствующих бюджетов бюджетной системы Российской Федерации, и (или) баллов ЕГЭ обучающихся, зачисленных с оплатой стоимости обучения ф</w:t>
            </w:r>
            <w:r>
              <w:t>изическими и юридическими лицами, к общему количеству зачисленных и к количеству учебных предметов ЕГЭ, учитываемых при вступительных испытаниях.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Расчет показателя производится в отношении результатов ЕГЭ обучающихся, поступивших на обучение по образовател</w:t>
            </w:r>
            <w:r>
              <w:t>ьной программе высшего образования в год, предшествующий году проведения аккредитационного мониторинга по очной форме (при отсутствии очной - очно-заочной, при отсутствии очно-заочной - заочной).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используются данные по обучающимся на</w:t>
            </w:r>
            <w:r>
              <w:t xml:space="preserve"> старшем для соответствующей образовательной программы высшего образования курсе обучения в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37"/>
              </w:rPr>
              <w:drawing>
                <wp:inline distT="0" distB="0" distL="0" distR="0">
                  <wp:extent cx="2333625" cy="6286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38200" cy="33337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суммарное значение баллов ЕГЭ обучающихся, зачисленных за счет средств соответствующих бюджетов бюджетной системы Российской Федерации;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38200" cy="3333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суммарное значение баллов ЕГЭ обучающихся, з</w:t>
            </w:r>
            <w:r w:rsidR="001561EA">
              <w:t>ачисленных с оплатой стоимости обучения физическими и юридическими лицами;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n - численность обучающихся, зачисленных на обучение за счет средств соответствующих бюджетов бюджетной системы Российской Федерации;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k - численность обучающихся, зачисленных с опла</w:t>
            </w:r>
            <w:r>
              <w:t>той стоимости обучения физическими и юридическими лицами;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N</w:t>
            </w:r>
            <w:r>
              <w:rPr>
                <w:vertAlign w:val="subscript"/>
              </w:rPr>
              <w:t>предметов</w:t>
            </w:r>
            <w:r>
              <w:t xml:space="preserve"> - количество учебных предметов ЕГЭ, учитываемых при вступительных испытаниях.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Лица, зачисленные без вступительных испытаний, приравниваются к абитуриентам, имеющим средний балл ЕГЭ, равны</w:t>
            </w:r>
            <w:r>
              <w:t>й 100 баллам.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среднего балла ЕГЭ не учитываются баллы за индивидуальные достижения абитуриентов, а также баллы: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зачисленных на обучение в пределах установленной квоты, в том числе квоты приема на целевое обучение или отдельной квоты;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зачисл</w:t>
            </w:r>
            <w:r>
              <w:t>енных на обучение по результатам вступительных испытаний, проводимых организацией высшего образования самостоятельно.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дробное значение показателя округляется до целого числа.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1</w:t>
            </w:r>
            <w:r>
              <w:t xml:space="preserve"> значение сопостав</w:t>
            </w:r>
            <w:r>
              <w:t>ляется с критериальным значением, и определяется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используется за год приема,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 данных, необходимых для расчета показат</w:t>
            </w:r>
            <w:r>
              <w:t>еля АП</w:t>
            </w:r>
            <w:r>
              <w:rPr>
                <w:vertAlign w:val="subscript"/>
              </w:rPr>
              <w:t>1</w:t>
            </w:r>
            <w:r>
              <w:t xml:space="preserve"> -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</w:t>
            </w:r>
            <w:r>
              <w:t xml:space="preserve"> для получения среднего профессионального и высшего образования и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</w:t>
            </w:r>
            <w:r>
              <w:t xml:space="preserve">азования </w:t>
            </w:r>
            <w:hyperlink w:anchor="Par1094" w:tooltip="&lt;1&gt; Постановление Правительства Российской Федерации от 29 ноября 2021 г. N 2085 &quot;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..." w:history="1">
              <w:r>
                <w:rPr>
                  <w:color w:val="0000FF"/>
                </w:rPr>
                <w:t>&lt;1&gt;</w:t>
              </w:r>
            </w:hyperlink>
            <w:r>
              <w:t xml:space="preserve"> (далее - информационная система ГИА)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1.1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Средний балл вступительных испытаний (ЕГЭ и ДВИ) обучающихся, </w:t>
            </w:r>
            <w:r>
              <w:lastRenderedPageBreak/>
              <w:t>принятых по их результатам на обучение по программам бакалавриата и специалитета (применяется только для тех образовательных программ высшего образования, правилами приема на которые предусмотре</w:t>
            </w:r>
            <w:r>
              <w:t>ны ДВИ), - АП</w:t>
            </w:r>
            <w:r>
              <w:rPr>
                <w:vertAlign w:val="subscript"/>
              </w:rPr>
              <w:t>1.1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Показатель АП</w:t>
            </w:r>
            <w:r>
              <w:rPr>
                <w:vertAlign w:val="subscript"/>
              </w:rPr>
              <w:t>1.1</w:t>
            </w:r>
            <w:r>
              <w:t xml:space="preserve"> рассчитывается по каждой образовательной программе высшего образования (профилю/специальности).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Показатель применяется только для тех образовательных программ высшего образования (бакалавриат, специалитет), правилами прием</w:t>
            </w:r>
            <w:r>
              <w:t>а на которые предусмотрены ДВИ.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Расчет показателя производится в отношении результатов вступительных испытаний обучающихся, поступивших на обучение по образовательной программе высшего образования в год, предшествующий году проведения аккредитационного мон</w:t>
            </w:r>
            <w:r>
              <w:t>иторинга по очной форме (при отсутствии очной - очно-заочной, при отсутствии очно-заочной - заочной).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как среднеарифметическое значение суммы среднего балла ЕГЭ и среднего балла ДВИ, предусмотренных правилами приема, зачисленных н</w:t>
            </w:r>
            <w:r>
              <w:t>а обучение за счет средств соответствующих бюджетов бюджетной системы Российской Федерации, и (или) с оплатой стоимости обучения физическими и юридическими лицами.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учитываются результаты ДВИ, переведенные организацией высшего образов</w:t>
            </w:r>
            <w:r>
              <w:t>ания в 100-балльную шкалу оценивания.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0"/>
              </w:rPr>
              <w:drawing>
                <wp:inline distT="0" distB="0" distL="0" distR="0">
                  <wp:extent cx="3390900" cy="41910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Средний балл ЕГЭ рассчитывается как отношение суммарного значения баллов ЕГЭ обучающихся, зачисленных на обучение за счет средств соответствующих бюджетов бюджетной системы Российской Федерации, и (или) баллов ЕГЭ обучающихся, зачисленных с оплатой стоимос</w:t>
            </w:r>
            <w:r>
              <w:t>ти обучения физическими и юридическими лицами, к общему количеству зачисленных и к количеству учебных предметов ЕГЭ, учитываемых при вступительных испытаниях.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Лица, зачисленные без вступительных испытаний, приравниваются к абитуриентам, имеющим средний бал</w:t>
            </w:r>
            <w:r>
              <w:t>л ЕГЭ, равный 100 баллам.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среднего балла ЕГЭ не учитываются баллы за индивидуальные достижения абитуриентов, а также баллы: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- зачисленных на обучение в пределах </w:t>
            </w:r>
            <w:r>
              <w:lastRenderedPageBreak/>
              <w:t>установленной квоты, в том числе квоты приема на целевое обучение или отдельной кво</w:t>
            </w:r>
            <w:r>
              <w:t>ты;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зачисленных на обучение по результатам вступительных испытаний, проводимых организацией высшего образования самостоятельно.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дробное значение показателя округляется до целого числа.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Средний балл ЕГЭ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36"/>
              </w:rPr>
              <w:drawing>
                <wp:inline distT="0" distB="0" distL="0" distR="0">
                  <wp:extent cx="3390900" cy="60960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38200" cy="33337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суммарное значение баллов ЕГЭ обучающихся, зачисленных за счет средств соответствующих бюджетов бюджетной системы Российской Федерации;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38200" cy="33337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суммарное значение баллов ЕГЭ обучающихся, з</w:t>
            </w:r>
            <w:r w:rsidR="001561EA">
              <w:t>ачисленных с оплатой стоимости обучения физическими и юридическими лицами;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n - численность обучающихся, зачисленных на обучение за счет средств соответствующих бюджетов бюджетной системы Российской Федерации;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k - численность обучающихся, зачисленных с опла</w:t>
            </w:r>
            <w:r>
              <w:t>той стоимости обучения физическими и юридическими лицами;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N</w:t>
            </w:r>
            <w:r>
              <w:rPr>
                <w:vertAlign w:val="subscript"/>
              </w:rPr>
              <w:t>предметов</w:t>
            </w:r>
            <w:r>
              <w:t xml:space="preserve"> - количество учебных предметов ЕГЭ, учитываемых при вступительных испытаниях.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Средний балл ДВИ рассчитывается как отношение суммы суммарного значения баллов ДВИ обучающихся, зачисленных н</w:t>
            </w:r>
            <w:r>
              <w:t>а обучение за счет средств соответствующих бюджетов бюджетной системы Российской Федерации (за исключением лиц, принятых в рамках установленной квоты, в том числе квоты приема на целевое обучение и отдельной квоты) и суммарного значения ДВИ обучающихся, за</w:t>
            </w:r>
            <w:r>
              <w:t>численных с оплатой стоимости обучения физическими и юридическими лицами к общему количеству зачисленных и к количеству ДВИ.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Средний балл ДВИ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32"/>
              </w:rPr>
              <w:drawing>
                <wp:inline distT="0" distB="0" distL="0" distR="0">
                  <wp:extent cx="3390900" cy="56197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76300" cy="33337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суммарное значение баллов ДВИ обучающихся, зачисленных на обучение за счет средств соответствующих бюджетов бюджетной системы Российской Федерации (за исключением лиц, принятых в рамках установленной квоты, в том числе</w:t>
            </w:r>
            <w:r w:rsidR="001561EA">
              <w:t xml:space="preserve"> квоты приема на целевое обучение и отдельной квоты);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4"/>
              </w:rPr>
              <w:drawing>
                <wp:inline distT="0" distB="0" distL="0" distR="0">
                  <wp:extent cx="876300" cy="333375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суммарное значение ДВИ обучающихся, зачисленных с оплатой стоимости обучения физическими и юридическими лицами;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n - численность обучающихся, зачисленных на обучение</w:t>
            </w:r>
            <w:r>
              <w:t xml:space="preserve"> за счет средств соответствующих бюджетов бюджетной системы Российской Федерации (за исключением лиц, принятых в рамках установленной квоты, в том числе квоты приема на целевое обучение и отдельной квоты);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k - численность обучающихся, зачисленных с оплатой</w:t>
            </w:r>
            <w:r>
              <w:t xml:space="preserve"> стоимости обучения физическими и юридическими лицами;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N - количество ДВИ.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дробное значение показателя округляется до целого числа.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1.1</w:t>
            </w:r>
            <w:r>
              <w:t xml:space="preserve"> значение сопоставляется с критериальным значением, и опред</w:t>
            </w:r>
            <w:r>
              <w:t>еляется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используется за год приема, предшествующий году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 данных, необходимых для расчета показателя АП</w:t>
            </w:r>
            <w:r>
              <w:rPr>
                <w:vertAlign w:val="subscript"/>
              </w:rPr>
              <w:t>1.1</w:t>
            </w:r>
            <w:r>
              <w:t>, - информационная система ГИА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Наличие электронной информационно-образовательной среды - АП</w:t>
            </w:r>
            <w:r>
              <w:rPr>
                <w:vertAlign w:val="subscript"/>
              </w:rPr>
              <w:t>2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2</w:t>
            </w:r>
            <w:r>
              <w:t xml:space="preserve"> "имеется" устанавливается, если организация высшего образования подтвердила наличие не менее четырех из следующих компонентов: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1) доступ к информационно-телекоммуникационной сети "Интернет" (далее - сеть "Интернет");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локальный нормативный акт об электронной информационной 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3) наличие доступа к электронной библиотечной системе;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наличие доступа к электрон</w:t>
            </w:r>
            <w:r>
              <w:t>ным образовательным ресурсам и (или) профессиональным базам данных (подборкам информационных ресурсов по тематикам) в соответствии с содержанием реализуемой образовательной программы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5) наличие возможности взаимодействия педагогических</w:t>
            </w:r>
            <w:r>
              <w:t xml:space="preserve"> работников с обучающимися (личные кабинеты обучающихся и преподавателей) в электронной информационно-образовательной среде;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6) доступ к электронному расписанию (под электронным расписанием понимается сервис, с помощью которого каждый студент может узнать </w:t>
            </w:r>
            <w:r>
              <w:t>свое актуальное расписание занятий и сессии);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7) наличие возможности формирования электронного портфолио обучающихся, в том числе сохранения их работ и оценок за эти работы;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8) наличие доступа к учебным планам, рабочим программам дисциплин (модулей), прогр</w:t>
            </w:r>
            <w:r>
              <w:t>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Наличие доступа к сети "Интернет" подтверждается соответствующими до</w:t>
            </w:r>
            <w:r>
              <w:t>говорами или актами выполненных работ.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Доступ к вышеуказанным компонентам электронной информационно-образовательной среды подтверждается ссылками на соответствующие разделы официального сайта организации высшего образования в сети "Интернет", функционирующ</w:t>
            </w:r>
            <w:r>
              <w:t>ими в период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2</w:t>
            </w:r>
            <w:r>
              <w:t xml:space="preserve"> значение сопоставляется с критериальным значением, и устанавливается количество баллов </w:t>
            </w:r>
            <w:r>
              <w:lastRenderedPageBreak/>
              <w:t>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предоставляется актуальная в период </w:t>
            </w:r>
            <w:r>
              <w:t>проведения аккредитационного мониторинга информация.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2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размещенная на официальном сайте организации высшего образования в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- информационные системы Федеральной службы по </w:t>
            </w:r>
            <w:r>
              <w:t>надзору в сфере образования и науки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обучающихся, успешно завершивших обучение по образовательной программе высшего образования, от общей численности обучающихся, поступивших на обучение по соответствующей образовательной программе высшего образования, - АП</w:t>
            </w:r>
            <w:r>
              <w:rPr>
                <w:vertAlign w:val="subscript"/>
              </w:rPr>
              <w:t>3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3</w:t>
            </w:r>
            <w:r>
              <w:t xml:space="preserve"> рассчитывается</w:t>
            </w:r>
            <w:r>
              <w:t xml:space="preserve"> как отношение количества обучающихся, успешно завершивших обучение по образовательной программе высшего образования с учетом вышедших из академического отпуска в период нормативного срока освоения образовательной программы, к общей численности обучающихся</w:t>
            </w:r>
            <w:r>
              <w:t>, зачисленных на обучение по образовательной программе высшего образования, за исключением обучающихся, ушедших в академический отпуск, а также переведенных на другую образовательную программу, а также в период нормативного срока освоения образовательной п</w:t>
            </w:r>
            <w:r>
              <w:t>рограммы высшего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Расчет показателя производится в отношении очной формы обучения (при отсутствии очной - очно-заочной, при отсутствии очно-заочной - заочной).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3</w:t>
            </w:r>
            <w:r>
              <w:t xml:space="preserve">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8"/>
              </w:rPr>
              <w:drawing>
                <wp:inline distT="0" distB="0" distL="0" distR="0">
                  <wp:extent cx="1819275" cy="5143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численность обучающихся, успешно завершивших обучение по образовательной программе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1</w:t>
            </w:r>
            <w:r>
              <w:t xml:space="preserve"> - общая численность обучающихся, поступивших на обучение по образовательной программе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2</w:t>
            </w:r>
            <w:r>
              <w:t xml:space="preserve"> - численность обучающихся, ушедших в академический отпуск, обучающихся, переведенных на другую образовательную </w:t>
            </w:r>
            <w:r>
              <w:lastRenderedPageBreak/>
              <w:t>программу, а также обучающихся, зачисленных на образовательную программу высшего образования внутри организации высшего образования и (или) из д</w:t>
            </w:r>
            <w:r>
              <w:t>ругих организаций высшего образования в период нормативного срока освоения образовательной программы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</w:t>
            </w:r>
            <w:r>
              <w:rPr>
                <w:vertAlign w:val="subscript"/>
              </w:rPr>
              <w:t>3</w:t>
            </w:r>
            <w:r>
              <w:t xml:space="preserve"> - общая численность обучающихся, вышедших из академического отпуска в период нормативного срока освоения образовательной программы </w:t>
            </w:r>
            <w:r>
              <w:t>высшего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3</w:t>
            </w:r>
            <w:r>
              <w:t xml:space="preserve"> значение сопоставляется с критериальным значением и определяется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по выпуску обучающихся года за два года до г</w:t>
            </w:r>
            <w:r>
              <w:t>ода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3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  <w:r>
              <w:t>Доля обучающихся по договорам о целевом обучении, успешно завершивших обучение по образовательной программе высшего образования, в общей численности обучающихся по договорам о целевом обучении по соответствующей образовательной программе высшего образовани</w:t>
            </w:r>
            <w:r>
              <w:t>я - АП</w:t>
            </w:r>
            <w:r>
              <w:rPr>
                <w:vertAlign w:val="subscript"/>
              </w:rPr>
              <w:t>4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4</w:t>
            </w:r>
            <w:r>
              <w:t xml:space="preserve"> рассчитывается как отношение количества обучающихся по договорам о целевом обучении, успешно завершивших обучение по образовательной программе высшего образования, к общей численности обучающихся, заключивших договор о целевом обучен</w:t>
            </w:r>
            <w:r>
              <w:t>ии по образовательной программе высшего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 где: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a - численность обучающихся, успешно завершивших обучение по договорам о целевом обучении по образовательной программ</w:t>
            </w:r>
            <w:r>
              <w:t>е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общая численность обучающихся, заключивших договор о целевом обучении по образовательной программе высшего образования в течение всего периода обучения на образовательной программе высшего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Расчет показателя производи</w:t>
            </w:r>
            <w:r>
              <w:t>тся в отношении очной формы обучения (при отсутствии очной - очно-заочной, при отсутствии очно-заочной - заочной).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учитываются результаты выпуска студентов, за два года до проведения аккредитационного мониторинга завершивших обучение по образовательной программе высшего образования по договорам о целевом обучении и отчисленных из организации высш</w:t>
            </w:r>
            <w:r>
              <w:t>его образования в связи с окончанием обучения в соответствии со сроком получения образования по образовательной программе высшего образования (при наличии).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предоставляется по выпуску обучающихся за год до проведения аккредитационн</w:t>
            </w:r>
            <w:r>
              <w:t>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4</w:t>
            </w:r>
            <w:r>
              <w:t xml:space="preserve"> значение сопоставляется с критериальным значением, и определяется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по выпуску обучающихся года за два года до года</w:t>
            </w:r>
            <w:r>
              <w:t xml:space="preserve">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4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Доля </w:t>
            </w:r>
            <w:r>
              <w:t>научно-педагогических работников, имеющих ученую степень и (или) ученое звание (в том числе богословские ученые степени и звания), и (или) лиц, приравненных к ним, в общем числе работников, реализующих образовательную программу высшего образования, - АП</w:t>
            </w:r>
            <w:r>
              <w:rPr>
                <w:vertAlign w:val="subscript"/>
              </w:rPr>
              <w:t>5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</w:t>
            </w:r>
            <w:r>
              <w:t>оказатель АП</w:t>
            </w:r>
            <w:r>
              <w:rPr>
                <w:vertAlign w:val="subscript"/>
              </w:rPr>
              <w:t>5</w:t>
            </w:r>
            <w:r>
              <w:t xml:space="preserve"> рассчитывается как отношение количества ставок, занимаемых научно-педагогическими работниками в количестве ставок, занимаемых научно-педагогическими работниками с ученой степенью и (или) ученым званием (в том числе богословскими учеными степе</w:t>
            </w:r>
            <w:r>
              <w:t>нями и званиями) и лицами, приравненными к ним, участвующими в реализации учебного плана образовательной программы высшего образования, к общему количеству ставок, занимаемых научно-педагогическими работниками, участвующими в реализации образовательной про</w:t>
            </w:r>
            <w:r>
              <w:t>граммы высшего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К научно-педагогическим работникам с ученой </w:t>
            </w:r>
            <w:r>
              <w:lastRenderedPageBreak/>
              <w:t>степенью и (или) ученым званием (в том числе богословскими учеными степенями и званиями) приравниваются лица, имеющие награды, международные почетные звания или прем</w:t>
            </w:r>
            <w:r>
              <w:t>ии, в том числе полученные в иностранном государстве и признанные в Российской Федерации, и (или) государственные почетные звания в соответствующей профессиональной сфере, и (или) являющиеся лауреатами государственных премий в соответствующей профессиональ</w:t>
            </w:r>
            <w:r>
              <w:t>ной сфере и приравненными к ним членами творческих союзов, лауреатами, победителями и призерами творческих конкурсов, литературных премий, имеющие спортивные звания "Мастер спорта России", "Мастер спорта СССР", "Гроссмейстер России", "Гроссмейстер СССР", "</w:t>
            </w:r>
            <w:r>
              <w:t>Мастер спорта России международного класса", "Мастер спорта СССР международного класса", Почетные спортивные звания "Заслуженный мастер спорта России", "Заслуженный мастер спорта СССР", "Заслуженный тренер России", "Заслуженный тренер СССР", "Почетный спор</w:t>
            </w:r>
            <w:r>
              <w:t>тивный судья России", почетные звания "Заслуженный работник физической культуры и спорта Российской Федерации", "Заслуженный работник физической культуры и спорта РСФСР", а также являющиеся лауреатами государственных премий в сфере физической культуры и сп</w:t>
            </w:r>
            <w:r>
              <w:t>орта.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a - количество ставок, занимаемых научно-педагогическими работниками с ученой степенью и (или) ученым званием (в том числе богословскими учеными степенями и званиями) и лицами, приравненными к ним, участвующими </w:t>
            </w:r>
            <w:r>
              <w:t>в реализации образовательной программы высшего образования, в том числе внешние совместители, а также количество ставок, эквивалентное нагрузке, осуществляемой лицами, работающими по договорам гражданско-правового характера;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ставок, за</w:t>
            </w:r>
            <w:r>
              <w:t xml:space="preserve">нимаемых лицами, участвующими в реализации </w:t>
            </w:r>
            <w:r>
              <w:lastRenderedPageBreak/>
              <w:t>образовательной программы высшего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При расчете показателя используются сведения о научно-педагогических работниках, задействованных в реализации образовательной программы высшего образования в текущем </w:t>
            </w:r>
            <w:r>
              <w:t xml:space="preserve">учебном году, в котором проводится аккредитационный мониторинг, на старшем курсе, обучающемся в организации высшего образования по данной образовательной программе по очной форме обучения (при отсутствии очной - очно-заочной, при отсутствии очно-заочной - </w:t>
            </w:r>
            <w:r>
              <w:t>заочной).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5</w:t>
            </w:r>
            <w:r>
              <w:t xml:space="preserve"> значение сопоставляется с критериальным значением, и определяется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в соответствии с информацией, размещенной организацией</w:t>
            </w:r>
            <w:r>
              <w:t xml:space="preserve"> высшего образования на официальном сайте в сети "Интернет",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5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работников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</w:t>
            </w:r>
            <w:r>
              <w:t>еющих стаж работы в данной профессиональной области), в общем числе лиц, реализующих образовательную программу высшего образования, - АП</w:t>
            </w:r>
            <w:r>
              <w:rPr>
                <w:vertAlign w:val="subscript"/>
              </w:rPr>
              <w:t>6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АП</w:t>
            </w:r>
            <w:r>
              <w:rPr>
                <w:vertAlign w:val="subscript"/>
              </w:rPr>
              <w:t>6</w:t>
            </w:r>
            <w:r>
              <w:t xml:space="preserve"> рассчитывается как отношение количества ставок, занимаемых работниками из числа руководителей и (или) р</w:t>
            </w:r>
            <w:r>
              <w:t>аботников организаций и (или) образовательных организаций, деятельность которых связана с направленностью (профилем) реализуемой образовательной программы высшего образования (имеющих стаж работы в данной профессиональной области), участвующими в реализаци</w:t>
            </w:r>
            <w:r>
              <w:t>и учебного плана образовательной программы высшего образования, к общему количеству ставок, занимаемых работниками, участвующими в реализации образовательной программы высшего образования, умноженное на 100.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24"/>
              </w:rPr>
              <w:drawing>
                <wp:inline distT="0" distB="0" distL="0" distR="0">
                  <wp:extent cx="1095375" cy="46672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>,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a - количество ставок, занимаемых работниками из числа руководителей и (или) работников организаций выс</w:t>
            </w:r>
            <w:r>
              <w:t xml:space="preserve">шего образования,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области), участвующими в реализации образовательной программы высшего образования, в том числе </w:t>
            </w:r>
            <w:r>
              <w:t>внешние совместили, а также количество ставок, эквивалентное нагрузке, осуществляемой лицами, работающими по договорам гражданско-правового характера;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b - общее количество ставок, занимаемых лицами, участвующими в реализации образовательной программы высше</w:t>
            </w:r>
            <w:r>
              <w:t>го образования.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используются сведения о работниках, задействованных в реализации образовательной программы в текущем учебном году, в котором проводится аккредитационный мониторинг, на старшем курсе, обучающемся в организации по данно</w:t>
            </w:r>
            <w:r>
              <w:t>й программе по очной форме обучения (при отсутствии очной - очно-заочной, при отсутствии очно-заочной - заочной).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Установленное при расчете показателя АП</w:t>
            </w:r>
            <w:r>
              <w:rPr>
                <w:vertAlign w:val="subscript"/>
              </w:rPr>
              <w:t>6</w:t>
            </w:r>
            <w:r>
              <w:t xml:space="preserve"> значение сопоставляется с критериальным значением, и определяется количество баллов по данному пок</w:t>
            </w:r>
            <w:r>
              <w:t>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в соответствии с информацией, размещенной организацией высшего образования на официальном сайте в сети "Интернет", в год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</w:t>
            </w:r>
            <w:r>
              <w:t>а показателя АП</w:t>
            </w:r>
            <w:r>
              <w:rPr>
                <w:vertAlign w:val="subscript"/>
              </w:rPr>
              <w:t>6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информация, предоставленная организацией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</w:t>
            </w:r>
          </w:p>
        </w:tc>
      </w:tr>
      <w:tr w:rsidR="00000000"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 xml:space="preserve">Наличие внутренней </w:t>
            </w:r>
            <w:r>
              <w:lastRenderedPageBreak/>
              <w:t>системы оценки качества образования - АП</w:t>
            </w:r>
            <w:r>
              <w:rPr>
                <w:vertAlign w:val="subscript"/>
              </w:rPr>
              <w:t>7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Значение показателя АП</w:t>
            </w:r>
            <w:r>
              <w:rPr>
                <w:vertAlign w:val="subscript"/>
              </w:rPr>
              <w:t>7</w:t>
            </w:r>
            <w:r>
              <w:t xml:space="preserve"> "имеется" </w:t>
            </w:r>
            <w:r>
              <w:lastRenderedPageBreak/>
              <w:t>устанавливается, если на официальном сайте организации высшего образования в сети "Интернет" представлены следующие критерии внутренней системы оценки качества образования: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локальный нормативный акт о внутренней системе оценки качества образо</w:t>
            </w:r>
            <w:r>
              <w:t>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отчет о самообследовании, включающий информацию о: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результатах опросов работодателей и (или) их объединений, иных юридических и (или) физических лиц об удовлетворенности качеством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результатах опросов педагогических и научных работник</w:t>
            </w:r>
            <w:r>
              <w:t>ов организации высшего образования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результатах опросов обучающихся организации высшего образования об удовлетворен</w:t>
            </w:r>
            <w:r>
              <w:t>ности условиями, содержанием, организацией и качеством образовательного процесса в целом и отдельных дисциплин (модулей) и практик.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Наличие вышеуказанных критериев внутренней системы оценки качества образования подтверждается ссылками на соответствующие ра</w:t>
            </w:r>
            <w:r>
              <w:t>зделы официального сайта организации высшего образования в сети "Интернет".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критерию 2 предоставляется по образовательной программе.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предоставляется за год, предшествующий году проведения аккредитационного мониторинга</w:t>
            </w:r>
            <w:r>
              <w:t xml:space="preserve"> системы образования. В случае если на момент проведения аккредитационного мониторинга системы образования отчет о самообследовании организации не сформирован, используются данные за предыдущий год.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7</w:t>
            </w:r>
            <w:r>
              <w:t xml:space="preserve"> значение сопоставля</w:t>
            </w:r>
            <w:r>
              <w:t>ется с критериальным значением и устанавливается количество баллов по данному показателю.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по показателю предоставляется за год, предшествующий году проведения ак</w:t>
            </w:r>
            <w:r>
              <w:t xml:space="preserve">кредитационного мониторинга. В случае если на </w:t>
            </w:r>
            <w:r>
              <w:lastRenderedPageBreak/>
              <w:t>момент проведения аккредитационного мониторинга отчет о самообследовании организации не сформирован, используются данные за предыдущий год.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7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информация</w:t>
            </w:r>
            <w:r>
              <w:t>, размещенная на официальном сайте организации высшего образования в сети "Интернет";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отчет о самообследовании организации высшего образования</w:t>
            </w:r>
          </w:p>
        </w:tc>
      </w:tr>
      <w:tr w:rsidR="0000000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both"/>
            </w:pPr>
            <w:r>
              <w:t>Доля выпускников, трудоу</w:t>
            </w:r>
            <w:r>
              <w:t>строившихся в течение календарного года, следующего за годом выпуска, в общей численности выпускников организации высшего образования обучавшихся по образовательным программам высшего образования, (не применяется для образовательных программ высшего образо</w:t>
            </w:r>
            <w:r>
              <w:t>вания - программ магистратуры, ординатуры, ассистентуры-стажировки) - АП</w:t>
            </w:r>
            <w:r>
              <w:rPr>
                <w:vertAlign w:val="subscript"/>
              </w:rPr>
              <w:t>8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Значение показателя АП</w:t>
            </w:r>
            <w:r>
              <w:rPr>
                <w:vertAlign w:val="subscript"/>
              </w:rPr>
              <w:t>8</w:t>
            </w:r>
            <w:r>
              <w:t xml:space="preserve"> рассчитывается по образовательной программе за год, соответствующий году выпуска, и следующий за ним календарный год.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Показатель рассчитывается по формуле:</w:t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jc w:val="center"/>
            </w:pPr>
            <w:r>
              <w:rPr>
                <w:noProof/>
                <w:position w:val="-31"/>
              </w:rPr>
              <w:drawing>
                <wp:inline distT="0" distB="0" distL="0" distR="0">
                  <wp:extent cx="2590800" cy="5524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jc w:val="center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где: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АП</w:t>
            </w:r>
            <w:r>
              <w:rPr>
                <w:vertAlign w:val="subscript"/>
              </w:rPr>
              <w:t>8</w:t>
            </w:r>
            <w:r>
              <w:t xml:space="preserve"> - доля выпускников организаций, осуществляющих образовательную деятельность, завершивших обучение по образовательной программе высшего образования, трудоустроившихся в течение календарного года t-1, соответствующему году выпуска, и календарного года t, сл</w:t>
            </w:r>
            <w:r>
              <w:t>едующего за годом выпуска, в общей численности выпускников организации высшего образования по образовательной программе высшего образования в году t-1;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81000" cy="28575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организаций высшего образования, завершивш</w:t>
            </w:r>
            <w:r w:rsidR="001561EA">
              <w:t>их обучение по образовательной программе высшего образования, которые осуществляли трудовую деятельность по трудовому договору, договору гражданско-правового характера в течение календарного года t-1, соответствующего году выпуска, и (или) календарного год</w:t>
            </w:r>
            <w:r w:rsidR="001561EA">
              <w:t>а t, следующего за годом выпуска;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организаций </w:t>
            </w:r>
            <w:r w:rsidR="001561EA">
              <w:lastRenderedPageBreak/>
              <w:t>высшего образования, завершивших обучение по образовательной программе высшего образования, являвшихся действующими предпринимателями в течение кале</w:t>
            </w:r>
            <w:r w:rsidR="001561EA">
              <w:t>ндарного года t-1, соответствующего году выпуска, и (или) календарного года t, следующего за годом выпуска;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457200" cy="2857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организаций высшего образования, завершивших обучение по образовательной программе выс</w:t>
            </w:r>
            <w:r w:rsidR="001561EA">
              <w:t xml:space="preserve">шего образования, являвшихся самозанятыми в течение календарного года t-1, соответствующего году выпуска, и (или) календарного года t, следующего за годом выпуска (применявшими специальный налоговый режим "Налог на профессиональный доход" </w:t>
            </w:r>
            <w:hyperlink w:anchor="Par1095" w:tooltip="&lt;2&gt; Федеральный закон от 27 ноября 2018 г. N 422-ФЗ &quot;О проведении эксперимента по установлению специального налогового режима &quot;Налог на профессиональный доход&quot;." w:history="1">
              <w:r w:rsidR="001561EA">
                <w:rPr>
                  <w:color w:val="0000FF"/>
                </w:rPr>
                <w:t>&lt;2&gt;</w:t>
              </w:r>
            </w:hyperlink>
            <w:r w:rsidR="001561EA">
              <w:t>);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323850" cy="2857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общая численность выпускников ор</w:t>
            </w:r>
            <w:r w:rsidR="001561EA">
              <w:t>ганизаций высшего образования, завершивших обучение по образовательной программе высшего образования в t-1 году, учтенных в аккредитационном мониторинге;</w:t>
            </w:r>
          </w:p>
          <w:p w:rsidR="00000000" w:rsidRDefault="00D01F43">
            <w:pPr>
              <w:pStyle w:val="ConsPlusNormal"/>
              <w:ind w:firstLine="283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561975" cy="2857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561EA">
              <w:t xml:space="preserve"> - численность выпускников организаций высшего образования, заверши</w:t>
            </w:r>
            <w:r w:rsidR="001561EA">
              <w:t>вших обучение по образовательной программе высшего образования в t-1 году, продолживших обучение в организациях, осуществляющих образовательную деятельность, в календарном году t-1, соответствующему году выпуска, и (или) календарном году t, следующим за го</w:t>
            </w:r>
            <w:r w:rsidR="001561EA">
              <w:t>дом выпуска;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t - календарный год, соответствующий отчетному году, следующий за годом выпуска;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t-1 - календарный год, соответствующий отчетному году выпуска.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При условии одновременного наличия у выпускника нескольких статусов ("продолживший обучение"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561975" cy="2857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"трудоустроен"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381000" cy="2857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), "самозанятый"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457200" cy="2857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или "индивидуальный предприниматель" (</w:t>
            </w:r>
            <w:r w:rsidR="00D01F43">
              <w:rPr>
                <w:noProof/>
                <w:position w:val="-10"/>
              </w:rPr>
              <w:drawing>
                <wp:inline distT="0" distB="0" distL="0" distR="0">
                  <wp:extent cx="400050" cy="2857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в целях исключения дублирования данных </w:t>
            </w:r>
            <w:r>
              <w:t>учитывается только один из статусов выпускника в следующем порядке по приоритету (от наиболее приоритетного к наименее приоритетному):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1) "трудоустроенный";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2) "индивидуальный предприниматель";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lastRenderedPageBreak/>
              <w:t>3) "самозанятый";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4) "продолживший обучение".</w:t>
            </w:r>
          </w:p>
        </w:tc>
      </w:tr>
      <w:tr w:rsidR="00000000"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</w:pPr>
          </w:p>
        </w:tc>
        <w:tc>
          <w:tcPr>
            <w:tcW w:w="54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561EA">
            <w:pPr>
              <w:pStyle w:val="ConsPlusNormal"/>
              <w:ind w:firstLine="283"/>
              <w:jc w:val="both"/>
            </w:pPr>
            <w:r>
              <w:t>При расчете показателя не используются сведения о трудовой и иной деятельности граждан, которые отсутствуют в Фонде пенсионного и социального страхования Российской Федерации и не предоставляются в рамках проводимого Федеральной службой по труду и занятост</w:t>
            </w:r>
            <w:r>
              <w:t xml:space="preserve">и мониторинга (проходивших службу в армии (в том числе по призыву), состоявших на службе в органах и организациях, пенсионное обеспечение которых в соответствии с Федеральным </w:t>
            </w:r>
            <w:hyperlink r:id="rId7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15 декабря 2001 г. N 166-ФЗ "О государственном пенсионном обеспечении в Российской Федерации", </w:t>
            </w:r>
            <w:hyperlink r:id="rId7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Российской Федерации от 12 февраля 1993 г. N </w:t>
            </w:r>
            <w:r>
              <w:t>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</w:t>
            </w:r>
            <w:r>
              <w:t>ельной системы, войсках национальной гвардии Российской Федерации, органах принудительного исполнения Российской Федерации, и их семей" осуществляется иными органами и организациями, кроме Фонда пенсионного и социального страхования Российской Федерации).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дробное значение доли занятых выпускников округляется до целого числа.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Полученное при расчете показателя АП</w:t>
            </w:r>
            <w:r>
              <w:rPr>
                <w:vertAlign w:val="subscript"/>
              </w:rPr>
              <w:t>8</w:t>
            </w:r>
            <w:r>
              <w:t xml:space="preserve"> значение сопоставляется с критериальным значением, и устанавливается количество баллов по данному показателю.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Отчетный перио</w:t>
            </w:r>
            <w:r>
              <w:t>д: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информация предоставляется по выпуску обучающихся за два года до проведения аккредитационного мониторинга.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Источники данных, необходимых для расчета показателя АП</w:t>
            </w:r>
            <w:r>
              <w:rPr>
                <w:vertAlign w:val="subscript"/>
              </w:rPr>
              <w:t>8</w:t>
            </w:r>
            <w:r>
              <w:t>: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сведения мониторинга профессиональной и иной деятельности граждан;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>- информационные си</w:t>
            </w:r>
            <w:r>
              <w:t>стемы Федеральной службы по надзору в сфере образования и науки;</w:t>
            </w:r>
          </w:p>
          <w:p w:rsidR="00000000" w:rsidRDefault="001561EA">
            <w:pPr>
              <w:pStyle w:val="ConsPlusNormal"/>
              <w:ind w:firstLine="283"/>
              <w:jc w:val="both"/>
            </w:pPr>
            <w:r>
              <w:t xml:space="preserve">- информация, предоставленная организацией </w:t>
            </w:r>
            <w:r>
              <w:lastRenderedPageBreak/>
              <w:t>высшего образования</w:t>
            </w:r>
          </w:p>
        </w:tc>
      </w:tr>
    </w:tbl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--------------------------------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14" w:name="Par1094"/>
      <w:bookmarkEnd w:id="14"/>
      <w:r>
        <w:t xml:space="preserve">&lt;1&gt;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ноября 2021 г. N 2085 "О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</w:t>
      </w:r>
      <w:r>
        <w:t>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</w:t>
      </w:r>
      <w:r>
        <w:t>я, освоивших основные образовательные программы основного общего и среднего общего образования".</w:t>
      </w:r>
    </w:p>
    <w:p w:rsidR="00000000" w:rsidRDefault="001561EA">
      <w:pPr>
        <w:pStyle w:val="ConsPlusNormal"/>
        <w:spacing w:before="240"/>
        <w:ind w:firstLine="540"/>
        <w:jc w:val="both"/>
      </w:pPr>
      <w:bookmarkStart w:id="15" w:name="Par1095"/>
      <w:bookmarkEnd w:id="15"/>
      <w:r>
        <w:t xml:space="preserve">&lt;2&gt; Федеральный </w:t>
      </w:r>
      <w:hyperlink r:id="rId73" w:history="1">
        <w:r>
          <w:rPr>
            <w:color w:val="0000FF"/>
          </w:rPr>
          <w:t>закон</w:t>
        </w:r>
      </w:hyperlink>
      <w:r>
        <w:t xml:space="preserve"> от 27 ноября 2018 г. N 422-ФЗ "О проведении эксперимента по установлению специального налогового режима "Налог на профессиональный доход".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  <w:outlineLvl w:val="0"/>
      </w:pPr>
      <w:r>
        <w:t>Приложение N 5</w:t>
      </w:r>
    </w:p>
    <w:p w:rsidR="00000000" w:rsidRDefault="001561EA">
      <w:pPr>
        <w:pStyle w:val="ConsPlusNormal"/>
        <w:jc w:val="right"/>
      </w:pPr>
      <w:r>
        <w:t>к приказу Федеральной службы</w:t>
      </w:r>
    </w:p>
    <w:p w:rsidR="00000000" w:rsidRDefault="001561EA">
      <w:pPr>
        <w:pStyle w:val="ConsPlusNormal"/>
        <w:jc w:val="right"/>
      </w:pPr>
      <w:r>
        <w:t>по надзору в сфере образования</w:t>
      </w:r>
    </w:p>
    <w:p w:rsidR="00000000" w:rsidRDefault="001561EA">
      <w:pPr>
        <w:pStyle w:val="ConsPlusNormal"/>
        <w:jc w:val="right"/>
      </w:pPr>
      <w:r>
        <w:t>и науки, Министерства просвещения</w:t>
      </w:r>
    </w:p>
    <w:p w:rsidR="00000000" w:rsidRDefault="001561EA">
      <w:pPr>
        <w:pStyle w:val="ConsPlusNormal"/>
        <w:jc w:val="right"/>
      </w:pPr>
      <w:r>
        <w:t>Ро</w:t>
      </w:r>
      <w:r>
        <w:t>ссийской Федерации,</w:t>
      </w:r>
    </w:p>
    <w:p w:rsidR="00000000" w:rsidRDefault="001561EA">
      <w:pPr>
        <w:pStyle w:val="ConsPlusNormal"/>
        <w:jc w:val="right"/>
      </w:pPr>
      <w:r>
        <w:t>Министерства науки и высшего</w:t>
      </w:r>
    </w:p>
    <w:p w:rsidR="00000000" w:rsidRDefault="001561EA">
      <w:pPr>
        <w:pStyle w:val="ConsPlusNormal"/>
        <w:jc w:val="right"/>
      </w:pPr>
      <w:r>
        <w:t>образования Российской Федерации</w:t>
      </w:r>
    </w:p>
    <w:p w:rsidR="00000000" w:rsidRDefault="001561EA">
      <w:pPr>
        <w:pStyle w:val="ConsPlusNormal"/>
        <w:jc w:val="right"/>
      </w:pPr>
      <w:r>
        <w:t>от 24.04.2023 N 660/306/448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right"/>
      </w:pPr>
      <w:r>
        <w:t>Форма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center"/>
      </w:pPr>
      <w:bookmarkStart w:id="16" w:name="Par1112"/>
      <w:bookmarkEnd w:id="16"/>
      <w:r>
        <w:t>ИТОГОВЫЙ ОТЧЕТ</w:t>
      </w:r>
    </w:p>
    <w:p w:rsidR="00000000" w:rsidRDefault="001561EA">
      <w:pPr>
        <w:pStyle w:val="ConsPlusNormal"/>
        <w:jc w:val="center"/>
      </w:pPr>
      <w:r>
        <w:t>о результатах аккредитационного мониторинга</w:t>
      </w:r>
    </w:p>
    <w:p w:rsidR="00000000" w:rsidRDefault="001561EA">
      <w:pPr>
        <w:pStyle w:val="ConsPlusNormal"/>
        <w:jc w:val="center"/>
      </w:pPr>
      <w:r>
        <w:t>системы образования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ind w:firstLine="540"/>
        <w:jc w:val="both"/>
      </w:pPr>
      <w:r>
        <w:t>1. Аннотация.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2. Общие сведения о проведении</w:t>
      </w:r>
      <w:r>
        <w:t xml:space="preserve"> аккредитационного мониторинга системы образования (далее - аккредитационный мониторинг) по основным профессиональным образовательным программам высшего образования/основным образовательным программам среднего профессионального образования/основным общего </w:t>
      </w:r>
      <w:r>
        <w:t>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2.1. Сведения об образовательных организациях, участвующих в аккредитационном мониторинге.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2.2. Сведения об образовательных программах, участвующих в аккредитационном мониторинге.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lastRenderedPageBreak/>
        <w:t>3. Анализ результатов аккредитационного мониторинга по основным профессиональным образовательным программам высшего образования/основным образовательным программам среднего профессионального образования/общего 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3.1. Анализ результатов аккредита</w:t>
      </w:r>
      <w:r>
        <w:t>ционного мониторинга в разрезе образования или вид профессиональной деятельности.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3.2. Анализ результатов аккредитационного мониторинга в разрезе уровня образования, укрупненных групп направлений и специальностей подготовки/укрупненных групп специальностей</w:t>
      </w:r>
      <w:r>
        <w:t>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3.3. Анализ результатов аккредитационного мониторинга в разрезе направлений подготовки и специальностей.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3.4. Анализ результатов аккредитационного мониторинга в разрезе образовательных программ высшего образования/основным образовательным программам сред</w:t>
      </w:r>
      <w:r>
        <w:t>него профессионального образования/общего образования.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3.5. Анализ результатов аккредитационного мониторинга в разрезе субъектов Российской Федерации и федеральных округов.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3.6. Анализ результатов аккредитационного мониторинга в разрезе аккредитационных по</w:t>
      </w:r>
      <w:r>
        <w:t>казателей.</w:t>
      </w:r>
    </w:p>
    <w:p w:rsidR="00000000" w:rsidRDefault="001561EA">
      <w:pPr>
        <w:pStyle w:val="ConsPlusNormal"/>
        <w:spacing w:before="240"/>
        <w:ind w:firstLine="540"/>
        <w:jc w:val="both"/>
      </w:pPr>
      <w:r>
        <w:t>4. Выводы.</w:t>
      </w:r>
    </w:p>
    <w:p w:rsidR="00000000" w:rsidRDefault="001561EA">
      <w:pPr>
        <w:pStyle w:val="ConsPlusNormal"/>
        <w:jc w:val="both"/>
      </w:pPr>
    </w:p>
    <w:p w:rsidR="00000000" w:rsidRDefault="001561EA">
      <w:pPr>
        <w:pStyle w:val="ConsPlusNormal"/>
        <w:jc w:val="both"/>
      </w:pPr>
    </w:p>
    <w:p w:rsidR="001561EA" w:rsidRDefault="001561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561EA">
      <w:headerReference w:type="default" r:id="rId74"/>
      <w:footerReference w:type="default" r:id="rId75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1EA" w:rsidRDefault="001561EA">
      <w:pPr>
        <w:spacing w:after="0" w:line="240" w:lineRule="auto"/>
      </w:pPr>
      <w:r>
        <w:separator/>
      </w:r>
    </w:p>
  </w:endnote>
  <w:endnote w:type="continuationSeparator" w:id="0">
    <w:p w:rsidR="001561EA" w:rsidRDefault="00156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561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61EA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61EA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61EA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D01F4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01F43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D01F43">
            <w:rPr>
              <w:rFonts w:ascii="Tahoma" w:hAnsi="Tahoma" w:cs="Tahoma"/>
              <w:sz w:val="20"/>
              <w:szCs w:val="20"/>
            </w:rPr>
            <w:fldChar w:fldCharType="separate"/>
          </w:r>
          <w:r w:rsidR="00D01F43">
            <w:rPr>
              <w:rFonts w:ascii="Tahoma" w:hAnsi="Tahoma" w:cs="Tahoma"/>
              <w:noProof/>
              <w:sz w:val="20"/>
              <w:szCs w:val="20"/>
            </w:rPr>
            <w:t>63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561EA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1EA" w:rsidRDefault="001561EA">
      <w:pPr>
        <w:spacing w:after="0" w:line="240" w:lineRule="auto"/>
      </w:pPr>
      <w:r>
        <w:separator/>
      </w:r>
    </w:p>
  </w:footnote>
  <w:footnote w:type="continuationSeparator" w:id="0">
    <w:p w:rsidR="001561EA" w:rsidRDefault="00156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61EA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N 660, Минпросвещения России N 306, Минобрнауки России N 448 от 24.04.2023</w:t>
          </w:r>
          <w:r>
            <w:rPr>
              <w:rFonts w:ascii="Tahoma" w:hAnsi="Tahoma" w:cs="Tahoma"/>
              <w:sz w:val="16"/>
              <w:szCs w:val="16"/>
            </w:rPr>
            <w:br/>
            <w:t>"Об осуществлении Федера...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561EA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31.08.2023</w:t>
          </w:r>
        </w:p>
      </w:tc>
    </w:tr>
  </w:tbl>
  <w:p w:rsidR="00000000" w:rsidRDefault="001561EA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561EA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43"/>
    <w:rsid w:val="001561EA"/>
    <w:rsid w:val="00D0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75A87E-A38B-4C0D-81AE-0679BEB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4.wmf"/><Relationship Id="rId21" Type="http://schemas.openxmlformats.org/officeDocument/2006/relationships/hyperlink" Target="https://login.consultant.ru/link/?req=doc&amp;base=LAW&amp;n=454139&amp;date=31.08.2023&amp;dst=637&amp;field=134" TargetMode="External"/><Relationship Id="rId42" Type="http://schemas.openxmlformats.org/officeDocument/2006/relationships/image" Target="media/image19.wmf"/><Relationship Id="rId47" Type="http://schemas.openxmlformats.org/officeDocument/2006/relationships/hyperlink" Target="https://login.consultant.ru/link/?req=doc&amp;base=LAW&amp;n=433673&amp;date=31.08.2023" TargetMode="External"/><Relationship Id="rId63" Type="http://schemas.openxmlformats.org/officeDocument/2006/relationships/image" Target="media/image36.wmf"/><Relationship Id="rId68" Type="http://schemas.openxmlformats.org/officeDocument/2006/relationships/image" Target="media/image41.wmf"/><Relationship Id="rId16" Type="http://schemas.openxmlformats.org/officeDocument/2006/relationships/hyperlink" Target="https://login.consultant.ru/link/?req=doc&amp;base=LAW&amp;n=454139&amp;date=31.08.2023&amp;dst=563&amp;field=134" TargetMode="External"/><Relationship Id="rId11" Type="http://schemas.openxmlformats.org/officeDocument/2006/relationships/hyperlink" Target="https://login.consultant.ru/link/?req=doc&amp;base=LAW&amp;n=412807&amp;date=31.08.2023&amp;dst=41&amp;field=134" TargetMode="External"/><Relationship Id="rId24" Type="http://schemas.openxmlformats.org/officeDocument/2006/relationships/image" Target="media/image3.wmf"/><Relationship Id="rId32" Type="http://schemas.openxmlformats.org/officeDocument/2006/relationships/image" Target="media/image9.wmf"/><Relationship Id="rId37" Type="http://schemas.openxmlformats.org/officeDocument/2006/relationships/image" Target="media/image14.wmf"/><Relationship Id="rId40" Type="http://schemas.openxmlformats.org/officeDocument/2006/relationships/image" Target="media/image17.wmf"/><Relationship Id="rId45" Type="http://schemas.openxmlformats.org/officeDocument/2006/relationships/image" Target="media/image20.wmf"/><Relationship Id="rId53" Type="http://schemas.openxmlformats.org/officeDocument/2006/relationships/image" Target="media/image26.wmf"/><Relationship Id="rId58" Type="http://schemas.openxmlformats.org/officeDocument/2006/relationships/image" Target="media/image31.wmf"/><Relationship Id="rId66" Type="http://schemas.openxmlformats.org/officeDocument/2006/relationships/image" Target="media/image39.wmf"/><Relationship Id="rId74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image" Target="media/image34.wmf"/><Relationship Id="rId19" Type="http://schemas.openxmlformats.org/officeDocument/2006/relationships/hyperlink" Target="https://login.consultant.ru/link/?req=doc&amp;base=LAW&amp;n=412807&amp;date=31.08.2023&amp;dst=39&amp;field=134" TargetMode="External"/><Relationship Id="rId14" Type="http://schemas.openxmlformats.org/officeDocument/2006/relationships/hyperlink" Target="https://login.consultant.ru/link/?req=doc&amp;base=LAW&amp;n=446981&amp;date=31.08.2023&amp;dst=100085&amp;field=134" TargetMode="External"/><Relationship Id="rId22" Type="http://schemas.openxmlformats.org/officeDocument/2006/relationships/hyperlink" Target="https://login.consultant.ru/link/?req=doc&amp;base=LAW&amp;n=454139&amp;date=31.08.2023&amp;dst=637&amp;field=134" TargetMode="External"/><Relationship Id="rId27" Type="http://schemas.openxmlformats.org/officeDocument/2006/relationships/image" Target="media/image5.wmf"/><Relationship Id="rId30" Type="http://schemas.openxmlformats.org/officeDocument/2006/relationships/image" Target="media/image7.wmf"/><Relationship Id="rId35" Type="http://schemas.openxmlformats.org/officeDocument/2006/relationships/image" Target="media/image12.wmf"/><Relationship Id="rId43" Type="http://schemas.openxmlformats.org/officeDocument/2006/relationships/hyperlink" Target="https://login.consultant.ru/link/?req=doc&amp;base=LAW&amp;n=446066&amp;date=31.08.2023" TargetMode="External"/><Relationship Id="rId48" Type="http://schemas.openxmlformats.org/officeDocument/2006/relationships/hyperlink" Target="https://login.consultant.ru/link/?req=doc&amp;base=LAW&amp;n=436790&amp;date=31.08.2023" TargetMode="External"/><Relationship Id="rId56" Type="http://schemas.openxmlformats.org/officeDocument/2006/relationships/image" Target="media/image29.wmf"/><Relationship Id="rId64" Type="http://schemas.openxmlformats.org/officeDocument/2006/relationships/image" Target="media/image37.wmf"/><Relationship Id="rId69" Type="http://schemas.openxmlformats.org/officeDocument/2006/relationships/image" Target="media/image42.wmf"/><Relationship Id="rId77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24.wmf"/><Relationship Id="rId72" Type="http://schemas.openxmlformats.org/officeDocument/2006/relationships/hyperlink" Target="https://login.consultant.ru/link/?req=doc&amp;base=LAW&amp;n=401933&amp;date=31.08.20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5307&amp;date=31.08.2023&amp;dst=100057&amp;field=134" TargetMode="External"/><Relationship Id="rId17" Type="http://schemas.openxmlformats.org/officeDocument/2006/relationships/hyperlink" Target="https://login.consultant.ru/link/?req=doc&amp;base=LAW&amp;n=454139&amp;date=31.08.2023&amp;dst=574&amp;field=134" TargetMode="External"/><Relationship Id="rId25" Type="http://schemas.openxmlformats.org/officeDocument/2006/relationships/hyperlink" Target="https://login.consultant.ru/link/?req=doc&amp;base=LAW&amp;n=433673&amp;date=31.08.2023" TargetMode="External"/><Relationship Id="rId33" Type="http://schemas.openxmlformats.org/officeDocument/2006/relationships/image" Target="media/image10.wmf"/><Relationship Id="rId38" Type="http://schemas.openxmlformats.org/officeDocument/2006/relationships/image" Target="media/image15.wmf"/><Relationship Id="rId46" Type="http://schemas.openxmlformats.org/officeDocument/2006/relationships/image" Target="media/image21.wmf"/><Relationship Id="rId59" Type="http://schemas.openxmlformats.org/officeDocument/2006/relationships/image" Target="media/image32.wmf"/><Relationship Id="rId67" Type="http://schemas.openxmlformats.org/officeDocument/2006/relationships/image" Target="media/image40.wmf"/><Relationship Id="rId20" Type="http://schemas.openxmlformats.org/officeDocument/2006/relationships/hyperlink" Target="https://login.consultant.ru/link/?req=doc&amp;base=LAW&amp;n=454139&amp;date=31.08.2023&amp;dst=637&amp;field=134" TargetMode="External"/><Relationship Id="rId41" Type="http://schemas.openxmlformats.org/officeDocument/2006/relationships/image" Target="media/image18.wmf"/><Relationship Id="rId54" Type="http://schemas.openxmlformats.org/officeDocument/2006/relationships/image" Target="media/image27.wmf"/><Relationship Id="rId62" Type="http://schemas.openxmlformats.org/officeDocument/2006/relationships/image" Target="media/image35.wmf"/><Relationship Id="rId70" Type="http://schemas.openxmlformats.org/officeDocument/2006/relationships/hyperlink" Target="https://login.consultant.ru/link/?req=doc&amp;base=LAW&amp;n=446066&amp;date=31.08.2023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438452&amp;date=31.08.2023&amp;dst=100097&amp;field=134" TargetMode="External"/><Relationship Id="rId23" Type="http://schemas.openxmlformats.org/officeDocument/2006/relationships/image" Target="media/image2.wmf"/><Relationship Id="rId28" Type="http://schemas.openxmlformats.org/officeDocument/2006/relationships/image" Target="media/image6.wmf"/><Relationship Id="rId36" Type="http://schemas.openxmlformats.org/officeDocument/2006/relationships/image" Target="media/image13.wmf"/><Relationship Id="rId49" Type="http://schemas.openxmlformats.org/officeDocument/2006/relationships/image" Target="media/image22.wmf"/><Relationship Id="rId57" Type="http://schemas.openxmlformats.org/officeDocument/2006/relationships/image" Target="media/image30.wmf"/><Relationship Id="rId10" Type="http://schemas.openxmlformats.org/officeDocument/2006/relationships/hyperlink" Target="https://login.consultant.ru/link/?req=doc&amp;base=LAW&amp;n=412807&amp;date=31.08.2023&amp;dst=39&amp;field=134" TargetMode="External"/><Relationship Id="rId31" Type="http://schemas.openxmlformats.org/officeDocument/2006/relationships/image" Target="media/image8.wmf"/><Relationship Id="rId44" Type="http://schemas.openxmlformats.org/officeDocument/2006/relationships/hyperlink" Target="https://login.consultant.ru/link/?req=doc&amp;base=LAW&amp;n=448158&amp;date=31.08.2023" TargetMode="External"/><Relationship Id="rId52" Type="http://schemas.openxmlformats.org/officeDocument/2006/relationships/image" Target="media/image25.wmf"/><Relationship Id="rId60" Type="http://schemas.openxmlformats.org/officeDocument/2006/relationships/image" Target="media/image33.wmf"/><Relationship Id="rId65" Type="http://schemas.openxmlformats.org/officeDocument/2006/relationships/image" Target="media/image38.wmf"/><Relationship Id="rId73" Type="http://schemas.openxmlformats.org/officeDocument/2006/relationships/hyperlink" Target="https://login.consultant.ru/link/?req=doc&amp;base=LAW&amp;n=436790&amp;date=31.08.202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12807&amp;date=31.08.2023&amp;dst=32&amp;field=134" TargetMode="External"/><Relationship Id="rId13" Type="http://schemas.openxmlformats.org/officeDocument/2006/relationships/hyperlink" Target="https://login.consultant.ru/link/?req=doc&amp;base=LAW&amp;n=445307&amp;date=31.08.2023&amp;dst=100089&amp;field=134" TargetMode="External"/><Relationship Id="rId18" Type="http://schemas.openxmlformats.org/officeDocument/2006/relationships/hyperlink" Target="https://login.consultant.ru/link/?req=doc&amp;base=LAW&amp;n=454139&amp;date=31.08.2023&amp;dst=39&amp;field=134" TargetMode="External"/><Relationship Id="rId39" Type="http://schemas.openxmlformats.org/officeDocument/2006/relationships/image" Target="media/image16.wmf"/><Relationship Id="rId34" Type="http://schemas.openxmlformats.org/officeDocument/2006/relationships/image" Target="media/image11.wmf"/><Relationship Id="rId50" Type="http://schemas.openxmlformats.org/officeDocument/2006/relationships/image" Target="media/image23.wmf"/><Relationship Id="rId55" Type="http://schemas.openxmlformats.org/officeDocument/2006/relationships/image" Target="media/image28.wmf"/><Relationship Id="rId76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448158&amp;date=31.08.202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01933&amp;date=31.08.20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63</Pages>
  <Words>17984</Words>
  <Characters>102512</Characters>
  <Application>Microsoft Office Word</Application>
  <DocSecurity>2</DocSecurity>
  <Lines>854</Lines>
  <Paragraphs>240</Paragraphs>
  <ScaleCrop>false</ScaleCrop>
  <Company>КонсультантПлюс Версия 4022.00.55</Company>
  <LinksUpToDate>false</LinksUpToDate>
  <CharactersWithSpaces>120256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N 660, Минпросвещения России N 306, Минобрнауки России N 448 от 24.04.2023"Об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</dc:title>
  <dc:subject/>
  <dc:creator>Sergei</dc:creator>
  <cp:keywords/>
  <dc:description/>
  <cp:lastModifiedBy>Sergei</cp:lastModifiedBy>
  <cp:revision>2</cp:revision>
  <dcterms:created xsi:type="dcterms:W3CDTF">2023-09-08T12:01:00Z</dcterms:created>
  <dcterms:modified xsi:type="dcterms:W3CDTF">2023-09-08T12:01:00Z</dcterms:modified>
</cp:coreProperties>
</file>