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B8E" w:rsidRPr="00712B8E" w:rsidRDefault="00712B8E" w:rsidP="00712B8E">
      <w:pPr>
        <w:rPr>
          <w:rFonts w:ascii="Times New Roman" w:hAnsi="Times New Roman" w:cs="Times New Roman"/>
          <w:sz w:val="28"/>
          <w:szCs w:val="28"/>
        </w:rPr>
      </w:pPr>
      <w:r w:rsidRPr="00712B8E">
        <w:rPr>
          <w:rFonts w:ascii="Times New Roman" w:hAnsi="Times New Roman" w:cs="Times New Roman"/>
          <w:sz w:val="28"/>
          <w:szCs w:val="28"/>
        </w:rPr>
        <w:t>Покупаем хлеб правильно</w:t>
      </w:r>
      <w:bookmarkStart w:id="0" w:name="_GoBack"/>
      <w:bookmarkEnd w:id="0"/>
      <w:r w:rsidRPr="00712B8E"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3" name="Прямоугольник 3" descr="http://cgon.rospotrebnadzor.ru/upload/medialibrary/373/3733642450075b1c42225c13c2d8600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6CEB14" id="Прямоугольник 3" o:spid="_x0000_s1026" alt="http://cgon.rospotrebnadzor.ru/upload/medialibrary/373/3733642450075b1c42225c13c2d86009.pn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" filled="f" stroked="f">
                <o:lock v:ext="edit" aspectratio="t"/>
                <w10:anchorlock/>
              </v:rect>
            </w:pict>
          </mc:Fallback>
        </mc:AlternateContent>
      </w:r>
    </w:p>
    <w:p w:rsidR="00712B8E" w:rsidRPr="00712B8E" w:rsidRDefault="00712B8E" w:rsidP="00712B8E">
      <w:pPr>
        <w:rPr>
          <w:rFonts w:ascii="Times New Roman" w:hAnsi="Times New Roman" w:cs="Times New Roman"/>
          <w:sz w:val="24"/>
          <w:szCs w:val="24"/>
        </w:rPr>
      </w:pPr>
      <w:r w:rsidRPr="00712B8E">
        <w:rPr>
          <w:rFonts w:ascii="Times New Roman" w:hAnsi="Times New Roman" w:cs="Times New Roman"/>
          <w:sz w:val="24"/>
          <w:szCs w:val="24"/>
        </w:rPr>
        <w:t>Ежедневно мы покупаем хлебобулочные изделия. В России хлеб традиционно считается основным продуктом питания и потребляется круглый год.</w:t>
      </w:r>
    </w:p>
    <w:p w:rsidR="00712B8E" w:rsidRPr="00712B8E" w:rsidRDefault="00712B8E" w:rsidP="00712B8E">
      <w:pPr>
        <w:rPr>
          <w:rFonts w:ascii="Times New Roman" w:hAnsi="Times New Roman" w:cs="Times New Roman"/>
          <w:sz w:val="24"/>
          <w:szCs w:val="24"/>
        </w:rPr>
      </w:pPr>
      <w:r w:rsidRPr="00712B8E">
        <w:rPr>
          <w:rFonts w:ascii="Times New Roman" w:hAnsi="Times New Roman" w:cs="Times New Roman"/>
          <w:sz w:val="24"/>
          <w:szCs w:val="24"/>
        </w:rPr>
        <w:t>Хлеб содержит многие вещества, необходимые организму. За счет потребления хлеба человек почти наполовину удовлетворяет потребность организма в углеводах, на треть – в белках растительного происхождения, а хлеб из пшеничной обойной или ржаной муки практически полностью удовлетворяет потребность в пищевых волокнах и витаминах группы В.</w:t>
      </w:r>
    </w:p>
    <w:p w:rsidR="00712B8E" w:rsidRPr="00712B8E" w:rsidRDefault="00712B8E" w:rsidP="00712B8E">
      <w:pPr>
        <w:rPr>
          <w:rFonts w:ascii="Times New Roman" w:hAnsi="Times New Roman" w:cs="Times New Roman"/>
          <w:sz w:val="24"/>
          <w:szCs w:val="24"/>
        </w:rPr>
      </w:pPr>
      <w:r w:rsidRPr="00712B8E">
        <w:rPr>
          <w:rFonts w:ascii="Times New Roman" w:hAnsi="Times New Roman" w:cs="Times New Roman"/>
          <w:sz w:val="24"/>
          <w:szCs w:val="24"/>
        </w:rPr>
        <w:t>Пищевая ценность хлеба определяется его калорийностью, усвояемостью и содержанием витаминов, минеральных веществ и аминокислот. Содержание витаминов в хлебе зависит от их содержания в муке. Зерно пшеницы и ржи, а значит и мука, лишены витаминов A, C и D. Чем беднее мука отрубями и частичками зародыша зерна, тем меньше в ней витаминов группы В и токоферолов.</w:t>
      </w:r>
    </w:p>
    <w:p w:rsidR="00712B8E" w:rsidRPr="00712B8E" w:rsidRDefault="00712B8E" w:rsidP="00712B8E">
      <w:pPr>
        <w:rPr>
          <w:rFonts w:ascii="Times New Roman" w:hAnsi="Times New Roman" w:cs="Times New Roman"/>
          <w:sz w:val="24"/>
          <w:szCs w:val="24"/>
        </w:rPr>
      </w:pPr>
      <w:r w:rsidRPr="00712B8E">
        <w:rPr>
          <w:rFonts w:ascii="Times New Roman" w:hAnsi="Times New Roman" w:cs="Times New Roman"/>
          <w:sz w:val="24"/>
          <w:szCs w:val="24"/>
        </w:rPr>
        <w:t>Регулярный прием хлеба с пищей имеет и физиологический смысл, что положительно воздействует на работу пищеварительного тракта.</w:t>
      </w:r>
    </w:p>
    <w:p w:rsidR="00712B8E" w:rsidRPr="00712B8E" w:rsidRDefault="00712B8E" w:rsidP="00712B8E">
      <w:pPr>
        <w:rPr>
          <w:rFonts w:ascii="Times New Roman" w:hAnsi="Times New Roman" w:cs="Times New Roman"/>
          <w:sz w:val="24"/>
          <w:szCs w:val="24"/>
        </w:rPr>
      </w:pPr>
      <w:r w:rsidRPr="00712B8E">
        <w:rPr>
          <w:rFonts w:ascii="Times New Roman" w:hAnsi="Times New Roman" w:cs="Times New Roman"/>
          <w:sz w:val="24"/>
          <w:szCs w:val="24"/>
        </w:rPr>
        <w:t>Качество хлеба также зависит от рецептуры, выполнения технологического регламента и условий хранения. Увеличение влажности, повышение кислотности и понижение пористости ухудшают не только органолептические показатели хлеба, но также его перевариваемость и степень усвояемости полезных веществ.</w:t>
      </w:r>
    </w:p>
    <w:p w:rsidR="00712B8E" w:rsidRPr="00712B8E" w:rsidRDefault="00712B8E" w:rsidP="00712B8E">
      <w:pPr>
        <w:rPr>
          <w:rFonts w:ascii="Times New Roman" w:hAnsi="Times New Roman" w:cs="Times New Roman"/>
          <w:sz w:val="24"/>
          <w:szCs w:val="24"/>
        </w:rPr>
      </w:pPr>
      <w:r w:rsidRPr="00712B8E">
        <w:rPr>
          <w:rFonts w:ascii="Times New Roman" w:hAnsi="Times New Roman" w:cs="Times New Roman"/>
          <w:sz w:val="24"/>
          <w:szCs w:val="24"/>
        </w:rPr>
        <w:t xml:space="preserve">Хлеб, как правило, не служит средой для развития и размножения микроорганизмов, способных вызывать пищевые отравления. Вместе с тем существуют несколько форм микробиологической порчи хлеба: </w:t>
      </w:r>
      <w:proofErr w:type="spellStart"/>
      <w:r w:rsidRPr="00712B8E">
        <w:rPr>
          <w:rFonts w:ascii="Times New Roman" w:hAnsi="Times New Roman" w:cs="Times New Roman"/>
          <w:sz w:val="24"/>
          <w:szCs w:val="24"/>
        </w:rPr>
        <w:t>плесневение</w:t>
      </w:r>
      <w:proofErr w:type="spellEnd"/>
      <w:r w:rsidRPr="00712B8E">
        <w:rPr>
          <w:rFonts w:ascii="Times New Roman" w:hAnsi="Times New Roman" w:cs="Times New Roman"/>
          <w:sz w:val="24"/>
          <w:szCs w:val="24"/>
        </w:rPr>
        <w:t>, картофельная болезнь, поражение</w:t>
      </w:r>
      <w:r>
        <w:rPr>
          <w:rFonts w:ascii="Times New Roman" w:hAnsi="Times New Roman" w:cs="Times New Roman"/>
          <w:sz w:val="24"/>
          <w:szCs w:val="24"/>
        </w:rPr>
        <w:t xml:space="preserve"> пигментообразующими бактериям.</w:t>
      </w:r>
    </w:p>
    <w:p w:rsidR="00712B8E" w:rsidRPr="00712B8E" w:rsidRDefault="00712B8E" w:rsidP="00712B8E">
      <w:pPr>
        <w:rPr>
          <w:rFonts w:ascii="Times New Roman" w:hAnsi="Times New Roman" w:cs="Times New Roman"/>
          <w:sz w:val="24"/>
          <w:szCs w:val="24"/>
        </w:rPr>
      </w:pPr>
      <w:r w:rsidRPr="00712B8E">
        <w:rPr>
          <w:rFonts w:ascii="Times New Roman" w:hAnsi="Times New Roman" w:cs="Times New Roman"/>
          <w:sz w:val="24"/>
          <w:szCs w:val="24"/>
        </w:rPr>
        <w:t>Покупая хлебобулочные изделия обратите внимание на правила выбора хлеба:</w:t>
      </w:r>
    </w:p>
    <w:p w:rsidR="00712B8E" w:rsidRPr="00712B8E" w:rsidRDefault="00712B8E" w:rsidP="00712B8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2B8E">
        <w:rPr>
          <w:rFonts w:ascii="Times New Roman" w:hAnsi="Times New Roman" w:cs="Times New Roman"/>
          <w:sz w:val="24"/>
          <w:szCs w:val="24"/>
        </w:rPr>
        <w:t>покупайте хлебобулочные изделия только в стационарных организациях торговли, где созданы условия для реализации и хранения данной продукции;</w:t>
      </w:r>
    </w:p>
    <w:p w:rsidR="00712B8E" w:rsidRPr="00712B8E" w:rsidRDefault="00712B8E" w:rsidP="00712B8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2B8E">
        <w:rPr>
          <w:rFonts w:ascii="Times New Roman" w:hAnsi="Times New Roman" w:cs="Times New Roman"/>
          <w:sz w:val="24"/>
          <w:szCs w:val="24"/>
        </w:rPr>
        <w:t>внимательно читайте этикетку на упаковке - обязательно должна быть указана информация о местонахождении и наименовании изготовителя, дате изготовления, сроке годности, условиях хранения, а также о составе пищевой продукции;</w:t>
      </w:r>
    </w:p>
    <w:p w:rsidR="00712B8E" w:rsidRPr="00712B8E" w:rsidRDefault="00712B8E" w:rsidP="00712B8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2B8E">
        <w:rPr>
          <w:rFonts w:ascii="Times New Roman" w:hAnsi="Times New Roman" w:cs="Times New Roman"/>
          <w:sz w:val="24"/>
          <w:szCs w:val="24"/>
        </w:rPr>
        <w:t>отдавайте предпочтение хлебобулочным изделиям, обогащённых витаминами, минеральными веществами, микронутриентами, в состав которых входят ржаная мука, отруби, мука грубого помола. Такая продукция восполняет от 20% до 75% суточной потребности человека в витаминах и минеральных веществах;</w:t>
      </w:r>
    </w:p>
    <w:p w:rsidR="00712B8E" w:rsidRPr="00712B8E" w:rsidRDefault="00712B8E" w:rsidP="00712B8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2B8E">
        <w:rPr>
          <w:rFonts w:ascii="Times New Roman" w:hAnsi="Times New Roman" w:cs="Times New Roman"/>
          <w:sz w:val="24"/>
          <w:szCs w:val="24"/>
        </w:rPr>
        <w:t>не стесняйтесь потребовать сопроводительные документы на хлебобулочные изделия, подтверждающие их происхождение, качество и безопасность;</w:t>
      </w:r>
    </w:p>
    <w:p w:rsidR="00712B8E" w:rsidRPr="00712B8E" w:rsidRDefault="00712B8E" w:rsidP="00712B8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2B8E">
        <w:rPr>
          <w:rFonts w:ascii="Times New Roman" w:hAnsi="Times New Roman" w:cs="Times New Roman"/>
          <w:sz w:val="24"/>
          <w:szCs w:val="24"/>
        </w:rPr>
        <w:t>не покупайте изделия с нарушением целостности упаковки или в загрязненной таре.</w:t>
      </w:r>
    </w:p>
    <w:p w:rsidR="00712B8E" w:rsidRPr="00712B8E" w:rsidRDefault="00712B8E" w:rsidP="00712B8E">
      <w:pPr>
        <w:rPr>
          <w:rFonts w:ascii="Times New Roman" w:hAnsi="Times New Roman" w:cs="Times New Roman"/>
          <w:sz w:val="24"/>
          <w:szCs w:val="24"/>
        </w:rPr>
      </w:pPr>
      <w:r w:rsidRPr="00712B8E">
        <w:rPr>
          <w:rFonts w:ascii="Times New Roman" w:hAnsi="Times New Roman" w:cs="Times New Roman"/>
          <w:b/>
          <w:bCs/>
          <w:sz w:val="24"/>
          <w:szCs w:val="24"/>
        </w:rPr>
        <w:t>Желаем Вам покупки вкусного и полезного хлеба!</w:t>
      </w:r>
    </w:p>
    <w:p w:rsidR="003A0641" w:rsidRPr="00712B8E" w:rsidRDefault="003A0641">
      <w:pPr>
        <w:rPr>
          <w:rFonts w:ascii="Times New Roman" w:hAnsi="Times New Roman" w:cs="Times New Roman"/>
          <w:sz w:val="24"/>
          <w:szCs w:val="24"/>
        </w:rPr>
      </w:pPr>
    </w:p>
    <w:sectPr w:rsidR="003A0641" w:rsidRPr="00712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C6E8A"/>
    <w:multiLevelType w:val="multilevel"/>
    <w:tmpl w:val="DDD25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B8E"/>
    <w:rsid w:val="003A0641"/>
    <w:rsid w:val="0071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F669D"/>
  <w15:chartTrackingRefBased/>
  <w15:docId w15:val="{550149FB-0AAE-454C-A1D0-33934FE5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5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710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2022-08-04T08:38:00Z</dcterms:created>
  <dcterms:modified xsi:type="dcterms:W3CDTF">2022-08-04T08:39:00Z</dcterms:modified>
</cp:coreProperties>
</file>